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0"/>
        <w:jc w:val="center"/>
        <w:rPr>
          <w:rFonts w:ascii="微软雅黑" w:hAnsi="微软雅黑" w:eastAsia="微软雅黑" w:cs="微软雅黑"/>
          <w:i w:val="0"/>
          <w:caps w:val="0"/>
          <w:color w:val="000000"/>
          <w:spacing w:val="0"/>
          <w:sz w:val="36"/>
          <w:szCs w:val="36"/>
        </w:rPr>
      </w:pPr>
      <w:bookmarkStart w:id="0" w:name="_GoBack"/>
      <w:r>
        <w:rPr>
          <w:rFonts w:hint="eastAsia" w:ascii="微软雅黑" w:hAnsi="微软雅黑" w:eastAsia="微软雅黑" w:cs="微软雅黑"/>
          <w:i w:val="0"/>
          <w:caps w:val="0"/>
          <w:color w:val="000000"/>
          <w:spacing w:val="0"/>
          <w:sz w:val="36"/>
          <w:szCs w:val="36"/>
          <w:shd w:val="clear" w:fill="FFFFFF"/>
        </w:rPr>
        <w:t>福州大学博士后科研流动站2018年招聘计划</w:t>
      </w:r>
    </w:p>
    <w:p>
      <w:pPr>
        <w:rPr>
          <w:b/>
          <w:sz w:val="28"/>
          <w:szCs w:val="28"/>
        </w:rPr>
      </w:pPr>
    </w:p>
    <w:p>
      <w:pPr>
        <w:rPr>
          <w:b/>
          <w:sz w:val="28"/>
          <w:szCs w:val="28"/>
        </w:rPr>
      </w:pPr>
      <w:r>
        <w:rPr>
          <w:rFonts w:hint="eastAsia"/>
          <w:b/>
          <w:sz w:val="28"/>
          <w:szCs w:val="28"/>
        </w:rPr>
        <w:t>一、双一流高校等你来</w:t>
      </w:r>
    </w:p>
    <w:p>
      <w:pPr>
        <w:spacing w:line="480" w:lineRule="exact"/>
        <w:ind w:firstLine="480" w:firstLineChars="200"/>
        <w:rPr>
          <w:sz w:val="24"/>
          <w:szCs w:val="24"/>
        </w:rPr>
      </w:pPr>
      <w:r>
        <w:rPr>
          <w:rFonts w:hint="eastAsia"/>
          <w:sz w:val="24"/>
          <w:szCs w:val="24"/>
        </w:rPr>
        <w:t>福州大学创建于1958年，地处福建省省会福州市</w:t>
      </w:r>
      <w:r>
        <w:rPr>
          <w:sz w:val="24"/>
          <w:szCs w:val="24"/>
        </w:rPr>
        <w:t>，</w:t>
      </w:r>
      <w:r>
        <w:rPr>
          <w:rFonts w:hint="eastAsia"/>
          <w:sz w:val="24"/>
          <w:szCs w:val="24"/>
        </w:rPr>
        <w:t>国家“211工程”重点建设高校，福建省人民政府与国家教育部共建高校。2017年进入“世界</w:t>
      </w:r>
      <w:r>
        <w:rPr>
          <w:sz w:val="24"/>
          <w:szCs w:val="24"/>
        </w:rPr>
        <w:t>一流</w:t>
      </w:r>
      <w:r>
        <w:rPr>
          <w:rFonts w:hint="eastAsia"/>
          <w:sz w:val="24"/>
          <w:szCs w:val="24"/>
        </w:rPr>
        <w:t>学科”</w:t>
      </w:r>
      <w:r>
        <w:rPr>
          <w:sz w:val="24"/>
          <w:szCs w:val="24"/>
        </w:rPr>
        <w:t>建设高校</w:t>
      </w:r>
      <w:r>
        <w:rPr>
          <w:rFonts w:hint="eastAsia"/>
          <w:sz w:val="24"/>
          <w:szCs w:val="24"/>
        </w:rPr>
        <w:t>行列。学校现有博士后科研流动站11个，一级学科博士点11个、</w:t>
      </w:r>
      <w:r>
        <w:rPr>
          <w:sz w:val="24"/>
          <w:szCs w:val="24"/>
        </w:rPr>
        <w:t>二级学科博士点</w:t>
      </w:r>
      <w:r>
        <w:rPr>
          <w:rFonts w:hint="eastAsia"/>
          <w:sz w:val="24"/>
          <w:szCs w:val="24"/>
        </w:rPr>
        <w:t>2个（不含一级学科覆盖）、一级学科硕士点39个、</w:t>
      </w:r>
      <w:r>
        <w:rPr>
          <w:sz w:val="24"/>
          <w:szCs w:val="24"/>
        </w:rPr>
        <w:t>二级学科</w:t>
      </w:r>
      <w:r>
        <w:rPr>
          <w:rFonts w:hint="eastAsia"/>
          <w:sz w:val="24"/>
          <w:szCs w:val="24"/>
        </w:rPr>
        <w:t>硕</w:t>
      </w:r>
      <w:r>
        <w:rPr>
          <w:sz w:val="24"/>
          <w:szCs w:val="24"/>
        </w:rPr>
        <w:t>士点</w:t>
      </w:r>
      <w:r>
        <w:rPr>
          <w:rFonts w:hint="eastAsia"/>
          <w:sz w:val="24"/>
          <w:szCs w:val="24"/>
        </w:rPr>
        <w:t>4个（不含一级学科覆盖）、专业学位授权点12个。目前各类研究生</w:t>
      </w:r>
      <w:r>
        <w:rPr>
          <w:sz w:val="24"/>
          <w:szCs w:val="24"/>
        </w:rPr>
        <w:t>1</w:t>
      </w:r>
      <w:r>
        <w:rPr>
          <w:rFonts w:hint="eastAsia"/>
          <w:sz w:val="24"/>
          <w:szCs w:val="24"/>
        </w:rPr>
        <w:t>0700余</w:t>
      </w:r>
      <w:r>
        <w:rPr>
          <w:sz w:val="24"/>
          <w:szCs w:val="24"/>
        </w:rPr>
        <w:t>人</w:t>
      </w:r>
      <w:r>
        <w:rPr>
          <w:rFonts w:hint="eastAsia"/>
          <w:sz w:val="24"/>
          <w:szCs w:val="24"/>
        </w:rPr>
        <w:t>。截止2018年1月，化学、工程学和材料科学3个学科进入国际ESI学科排名前1%，其中</w:t>
      </w:r>
      <w:r>
        <w:rPr>
          <w:rFonts w:ascii="Calibri" w:hAnsi="Calibri" w:eastAsia="宋体" w:cs="Times New Roman"/>
          <w:sz w:val="24"/>
          <w:szCs w:val="24"/>
        </w:rPr>
        <w:t>化学</w:t>
      </w:r>
      <w:r>
        <w:rPr>
          <w:rFonts w:hint="eastAsia" w:ascii="Calibri" w:hAnsi="Calibri" w:eastAsia="宋体" w:cs="Times New Roman"/>
          <w:sz w:val="24"/>
          <w:szCs w:val="24"/>
        </w:rPr>
        <w:t>（全球第165名，位居1.38</w:t>
      </w:r>
      <w:r>
        <w:rPr>
          <w:rFonts w:ascii="Calibri" w:hAnsi="Calibri" w:eastAsia="宋体" w:cs="Times New Roman"/>
          <w:sz w:val="24"/>
          <w:szCs w:val="24"/>
        </w:rPr>
        <w:t>‰</w:t>
      </w:r>
      <w:r>
        <w:rPr>
          <w:rFonts w:hint="eastAsia" w:ascii="Calibri" w:hAnsi="Calibri" w:eastAsia="宋体" w:cs="Times New Roman"/>
          <w:sz w:val="24"/>
          <w:szCs w:val="24"/>
        </w:rPr>
        <w:t>）</w:t>
      </w:r>
      <w:r>
        <w:rPr>
          <w:rFonts w:ascii="Calibri" w:hAnsi="Calibri" w:eastAsia="宋体" w:cs="Times New Roman"/>
          <w:sz w:val="24"/>
          <w:szCs w:val="24"/>
        </w:rPr>
        <w:t>、材料学</w:t>
      </w:r>
      <w:r>
        <w:rPr>
          <w:rFonts w:hint="eastAsia" w:ascii="Calibri" w:hAnsi="Calibri" w:eastAsia="宋体" w:cs="Times New Roman"/>
          <w:sz w:val="24"/>
          <w:szCs w:val="24"/>
        </w:rPr>
        <w:t>（全球第247名，位居3.03</w:t>
      </w:r>
      <w:r>
        <w:rPr>
          <w:rFonts w:ascii="Calibri" w:hAnsi="Calibri" w:eastAsia="宋体" w:cs="Times New Roman"/>
          <w:sz w:val="24"/>
          <w:szCs w:val="24"/>
        </w:rPr>
        <w:t>‰</w:t>
      </w:r>
      <w:r>
        <w:rPr>
          <w:rFonts w:hint="eastAsia" w:ascii="Calibri" w:hAnsi="Calibri" w:eastAsia="宋体" w:cs="Times New Roman"/>
          <w:sz w:val="24"/>
          <w:szCs w:val="24"/>
        </w:rPr>
        <w:t>）</w:t>
      </w:r>
      <w:r>
        <w:rPr>
          <w:rFonts w:ascii="Calibri" w:hAnsi="Calibri" w:eastAsia="宋体" w:cs="Times New Roman"/>
          <w:sz w:val="24"/>
          <w:szCs w:val="24"/>
        </w:rPr>
        <w:t>、工程</w:t>
      </w:r>
      <w:r>
        <w:rPr>
          <w:rFonts w:hint="eastAsia" w:ascii="Calibri" w:hAnsi="Calibri" w:eastAsia="宋体" w:cs="Times New Roman"/>
          <w:sz w:val="24"/>
          <w:szCs w:val="24"/>
        </w:rPr>
        <w:t>（全球第588名，位居4.38</w:t>
      </w:r>
      <w:r>
        <w:rPr>
          <w:rFonts w:ascii="Calibri" w:hAnsi="Calibri" w:eastAsia="宋体" w:cs="Times New Roman"/>
          <w:sz w:val="24"/>
          <w:szCs w:val="24"/>
        </w:rPr>
        <w:t>‰</w:t>
      </w:r>
      <w:r>
        <w:rPr>
          <w:rFonts w:hint="eastAsia" w:ascii="Calibri" w:hAnsi="Calibri" w:eastAsia="宋体" w:cs="Times New Roman"/>
          <w:sz w:val="24"/>
          <w:szCs w:val="24"/>
        </w:rPr>
        <w:t>）</w:t>
      </w:r>
      <w:r>
        <w:rPr>
          <w:rFonts w:ascii="Calibri" w:hAnsi="Calibri" w:eastAsia="宋体" w:cs="Times New Roman"/>
          <w:sz w:val="24"/>
          <w:szCs w:val="24"/>
        </w:rPr>
        <w:t>。</w:t>
      </w:r>
    </w:p>
    <w:p>
      <w:pPr>
        <w:spacing w:line="480" w:lineRule="exact"/>
        <w:ind w:firstLine="480" w:firstLineChars="200"/>
        <w:rPr>
          <w:sz w:val="24"/>
          <w:szCs w:val="24"/>
        </w:rPr>
      </w:pPr>
      <w:r>
        <w:rPr>
          <w:rFonts w:ascii="Times New Roman" w:hAnsi="Times New Roman" w:cs="Times New Roman"/>
          <w:sz w:val="24"/>
          <w:szCs w:val="24"/>
        </w:rPr>
        <w:t>Fuzhou University, founded in 1958, is located in Fuzhou, the capital of Fujian Province. It is the world's first-class discipline construction university, which is jointly run by the Fujian Provincial Government and the Ministry of Education of China. Fuzhou University has 11 postdoctoral research stations, 11 doctor programs of first-level disciplines , 2 doctor programs of second-level disciplines, 39 master programs of first-level disciplines, 12 programs authorized of conferring professional degree, and more than 10,000 graduate student. By the end of January 2018, its disciplines of chemistry, engineering and material science are rated among the world’s 1% disciplines by ESI (Essential Science Indicators).</w:t>
      </w:r>
    </w:p>
    <w:p/>
    <w:p>
      <w:pPr>
        <w:jc w:val="left"/>
        <w:rPr>
          <w:b/>
          <w:sz w:val="28"/>
          <w:szCs w:val="28"/>
        </w:rPr>
      </w:pPr>
      <w:r>
        <w:rPr>
          <w:rFonts w:hint="eastAsia"/>
          <w:b/>
          <w:sz w:val="28"/>
          <w:szCs w:val="28"/>
          <w:lang w:eastAsia="zh-CN"/>
        </w:rPr>
        <w:t>二、</w:t>
      </w:r>
      <w:r>
        <w:rPr>
          <w:rFonts w:hint="eastAsia"/>
          <w:b/>
          <w:sz w:val="28"/>
          <w:szCs w:val="28"/>
        </w:rPr>
        <w:t>英雄点</w:t>
      </w:r>
      <w:r>
        <w:rPr>
          <w:b/>
          <w:sz w:val="28"/>
          <w:szCs w:val="28"/>
        </w:rPr>
        <w:t>将台</w:t>
      </w:r>
    </w:p>
    <w:p>
      <w:pPr>
        <w:jc w:val="center"/>
        <w:rPr>
          <w:b/>
        </w:rPr>
      </w:pPr>
    </w:p>
    <w:tbl>
      <w:tblPr>
        <w:tblStyle w:val="10"/>
        <w:tblW w:w="907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559"/>
        <w:gridCol w:w="2835"/>
        <w:gridCol w:w="851"/>
        <w:gridCol w:w="1275"/>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Align w:val="center"/>
          </w:tcPr>
          <w:p>
            <w:pPr>
              <w:jc w:val="center"/>
              <w:rPr>
                <w:rFonts w:ascii="宋体" w:hAnsi="宋体"/>
                <w:b/>
                <w:sz w:val="18"/>
                <w:szCs w:val="18"/>
              </w:rPr>
            </w:pPr>
            <w:r>
              <w:rPr>
                <w:rFonts w:hint="eastAsia" w:ascii="宋体" w:hAnsi="宋体"/>
                <w:b/>
                <w:sz w:val="18"/>
                <w:szCs w:val="18"/>
              </w:rPr>
              <w:t>序号</w:t>
            </w:r>
          </w:p>
        </w:tc>
        <w:tc>
          <w:tcPr>
            <w:tcW w:w="1559" w:type="dxa"/>
            <w:vAlign w:val="center"/>
          </w:tcPr>
          <w:p>
            <w:pPr>
              <w:jc w:val="center"/>
              <w:rPr>
                <w:rFonts w:ascii="宋体" w:hAnsi="宋体"/>
                <w:b/>
                <w:sz w:val="18"/>
                <w:szCs w:val="18"/>
              </w:rPr>
            </w:pPr>
            <w:r>
              <w:rPr>
                <w:rFonts w:hint="eastAsia" w:ascii="宋体" w:hAnsi="宋体"/>
                <w:b/>
                <w:sz w:val="18"/>
                <w:szCs w:val="18"/>
              </w:rPr>
              <w:t>现有博士后科研流动站站点</w:t>
            </w:r>
          </w:p>
        </w:tc>
        <w:tc>
          <w:tcPr>
            <w:tcW w:w="2835" w:type="dxa"/>
            <w:vAlign w:val="center"/>
          </w:tcPr>
          <w:p>
            <w:pPr>
              <w:jc w:val="center"/>
              <w:rPr>
                <w:rFonts w:ascii="宋体" w:hAnsi="宋体"/>
                <w:b/>
                <w:sz w:val="18"/>
                <w:szCs w:val="18"/>
              </w:rPr>
            </w:pPr>
            <w:r>
              <w:rPr>
                <w:rFonts w:hint="eastAsia" w:ascii="宋体" w:hAnsi="宋体"/>
                <w:b/>
                <w:sz w:val="18"/>
                <w:szCs w:val="18"/>
              </w:rPr>
              <w:t>所在学院（单位）名称</w:t>
            </w:r>
          </w:p>
        </w:tc>
        <w:tc>
          <w:tcPr>
            <w:tcW w:w="851" w:type="dxa"/>
            <w:vAlign w:val="center"/>
          </w:tcPr>
          <w:p>
            <w:pPr>
              <w:jc w:val="center"/>
              <w:rPr>
                <w:rFonts w:ascii="宋体" w:hAnsi="宋体"/>
                <w:b/>
                <w:sz w:val="18"/>
                <w:szCs w:val="18"/>
              </w:rPr>
            </w:pPr>
            <w:r>
              <w:rPr>
                <w:rFonts w:hint="eastAsia" w:ascii="宋体" w:hAnsi="宋体"/>
                <w:b/>
                <w:sz w:val="18"/>
                <w:szCs w:val="18"/>
              </w:rPr>
              <w:t>联系人</w:t>
            </w:r>
          </w:p>
        </w:tc>
        <w:tc>
          <w:tcPr>
            <w:tcW w:w="1275" w:type="dxa"/>
            <w:vAlign w:val="center"/>
          </w:tcPr>
          <w:p>
            <w:pPr>
              <w:jc w:val="center"/>
              <w:rPr>
                <w:rFonts w:ascii="宋体" w:hAnsi="宋体"/>
                <w:b/>
                <w:sz w:val="18"/>
                <w:szCs w:val="18"/>
              </w:rPr>
            </w:pPr>
            <w:r>
              <w:rPr>
                <w:rFonts w:hint="eastAsia" w:ascii="宋体" w:hAnsi="宋体"/>
                <w:b/>
                <w:sz w:val="18"/>
                <w:szCs w:val="18"/>
              </w:rPr>
              <w:t>联系电话</w:t>
            </w:r>
          </w:p>
          <w:p>
            <w:pPr>
              <w:jc w:val="center"/>
              <w:rPr>
                <w:rFonts w:ascii="宋体" w:hAnsi="宋体"/>
                <w:b/>
                <w:sz w:val="18"/>
                <w:szCs w:val="18"/>
              </w:rPr>
            </w:pPr>
            <w:r>
              <w:rPr>
                <w:rFonts w:hint="eastAsia" w:ascii="宋体" w:hAnsi="宋体"/>
                <w:b/>
                <w:sz w:val="18"/>
                <w:szCs w:val="18"/>
              </w:rPr>
              <w:t>（0591）</w:t>
            </w:r>
          </w:p>
        </w:tc>
        <w:tc>
          <w:tcPr>
            <w:tcW w:w="2127" w:type="dxa"/>
            <w:vAlign w:val="center"/>
          </w:tcPr>
          <w:p>
            <w:pPr>
              <w:jc w:val="center"/>
              <w:rPr>
                <w:rFonts w:ascii="宋体" w:hAnsi="宋体"/>
                <w:b/>
                <w:sz w:val="18"/>
                <w:szCs w:val="18"/>
              </w:rPr>
            </w:pPr>
            <w:r>
              <w:rPr>
                <w:rFonts w:hint="eastAsia" w:ascii="宋体" w:hAnsi="宋体"/>
                <w:b/>
                <w:sz w:val="18"/>
                <w:szCs w:val="18"/>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Align w:val="center"/>
          </w:tcPr>
          <w:p>
            <w:pPr>
              <w:jc w:val="center"/>
              <w:rPr>
                <w:rFonts w:ascii="宋体" w:hAnsi="宋体"/>
                <w:sz w:val="18"/>
                <w:szCs w:val="18"/>
              </w:rPr>
            </w:pPr>
            <w:r>
              <w:rPr>
                <w:rFonts w:hint="eastAsia" w:ascii="宋体" w:hAnsi="宋体"/>
                <w:sz w:val="18"/>
                <w:szCs w:val="18"/>
              </w:rPr>
              <w:t>1</w:t>
            </w:r>
          </w:p>
        </w:tc>
        <w:tc>
          <w:tcPr>
            <w:tcW w:w="1559" w:type="dxa"/>
            <w:vAlign w:val="center"/>
          </w:tcPr>
          <w:p>
            <w:pPr>
              <w:jc w:val="center"/>
              <w:rPr>
                <w:rFonts w:ascii="宋体" w:hAnsi="宋体"/>
                <w:sz w:val="18"/>
                <w:szCs w:val="18"/>
              </w:rPr>
            </w:pPr>
            <w:r>
              <w:rPr>
                <w:rFonts w:hint="eastAsia" w:ascii="宋体" w:hAnsi="宋体"/>
                <w:sz w:val="18"/>
                <w:szCs w:val="18"/>
              </w:rPr>
              <w:t>化学</w:t>
            </w:r>
          </w:p>
        </w:tc>
        <w:tc>
          <w:tcPr>
            <w:tcW w:w="2835" w:type="dxa"/>
            <w:vAlign w:val="center"/>
          </w:tcPr>
          <w:p>
            <w:pPr>
              <w:jc w:val="center"/>
              <w:rPr>
                <w:rFonts w:ascii="宋体" w:hAnsi="宋体"/>
                <w:sz w:val="18"/>
                <w:szCs w:val="18"/>
              </w:rPr>
            </w:pPr>
            <w:r>
              <w:rPr>
                <w:rFonts w:hint="eastAsia" w:ascii="宋体" w:hAnsi="宋体"/>
                <w:sz w:val="18"/>
                <w:szCs w:val="18"/>
              </w:rPr>
              <w:t>化学学院</w:t>
            </w:r>
          </w:p>
        </w:tc>
        <w:tc>
          <w:tcPr>
            <w:tcW w:w="851" w:type="dxa"/>
            <w:vAlign w:val="center"/>
          </w:tcPr>
          <w:p>
            <w:pPr>
              <w:jc w:val="center"/>
              <w:rPr>
                <w:rFonts w:ascii="宋体" w:hAnsi="宋体"/>
                <w:sz w:val="18"/>
                <w:szCs w:val="18"/>
              </w:rPr>
            </w:pPr>
            <w:r>
              <w:rPr>
                <w:rFonts w:hint="eastAsia" w:ascii="宋体" w:hAnsi="宋体"/>
                <w:sz w:val="18"/>
                <w:szCs w:val="18"/>
              </w:rPr>
              <w:t>方昱婷</w:t>
            </w:r>
          </w:p>
        </w:tc>
        <w:tc>
          <w:tcPr>
            <w:tcW w:w="1275" w:type="dxa"/>
            <w:vAlign w:val="center"/>
          </w:tcPr>
          <w:p>
            <w:pPr>
              <w:jc w:val="center"/>
              <w:rPr>
                <w:rFonts w:ascii="宋体" w:hAnsi="宋体"/>
                <w:sz w:val="18"/>
                <w:szCs w:val="18"/>
              </w:rPr>
            </w:pPr>
            <w:r>
              <w:rPr>
                <w:rFonts w:hint="eastAsia" w:ascii="宋体" w:hAnsi="宋体"/>
                <w:sz w:val="18"/>
                <w:szCs w:val="18"/>
              </w:rPr>
              <w:t>22866227</w:t>
            </w:r>
          </w:p>
        </w:tc>
        <w:tc>
          <w:tcPr>
            <w:tcW w:w="2127" w:type="dxa"/>
            <w:vAlign w:val="center"/>
          </w:tcPr>
          <w:p>
            <w:pPr>
              <w:jc w:val="center"/>
              <w:rPr>
                <w:rFonts w:ascii="宋体" w:hAnsi="宋体"/>
                <w:sz w:val="18"/>
                <w:szCs w:val="18"/>
              </w:rPr>
            </w:pPr>
            <w:r>
              <w:rPr>
                <w:rFonts w:ascii="宋体" w:hAnsi="宋体"/>
                <w:sz w:val="18"/>
                <w:szCs w:val="18"/>
              </w:rPr>
              <w:t>hxky@fzu.edu.cn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Align w:val="center"/>
          </w:tcPr>
          <w:p>
            <w:pPr>
              <w:jc w:val="center"/>
              <w:rPr>
                <w:rFonts w:ascii="宋体" w:hAnsi="宋体"/>
                <w:sz w:val="18"/>
                <w:szCs w:val="18"/>
              </w:rPr>
            </w:pPr>
            <w:r>
              <w:rPr>
                <w:rFonts w:hint="eastAsia" w:ascii="宋体" w:hAnsi="宋体"/>
                <w:sz w:val="18"/>
                <w:szCs w:val="18"/>
              </w:rPr>
              <w:t>2</w:t>
            </w:r>
          </w:p>
        </w:tc>
        <w:tc>
          <w:tcPr>
            <w:tcW w:w="1559" w:type="dxa"/>
            <w:vAlign w:val="center"/>
          </w:tcPr>
          <w:p>
            <w:pPr>
              <w:jc w:val="center"/>
              <w:rPr>
                <w:rFonts w:ascii="宋体" w:hAnsi="宋体"/>
                <w:sz w:val="18"/>
                <w:szCs w:val="18"/>
              </w:rPr>
            </w:pPr>
            <w:r>
              <w:rPr>
                <w:rFonts w:hint="eastAsia" w:ascii="宋体" w:hAnsi="宋体"/>
                <w:sz w:val="18"/>
                <w:szCs w:val="18"/>
              </w:rPr>
              <w:t>化学工程与技术</w:t>
            </w:r>
          </w:p>
        </w:tc>
        <w:tc>
          <w:tcPr>
            <w:tcW w:w="2835" w:type="dxa"/>
            <w:vAlign w:val="center"/>
          </w:tcPr>
          <w:p>
            <w:pPr>
              <w:jc w:val="center"/>
              <w:rPr>
                <w:rFonts w:ascii="宋体" w:hAnsi="宋体"/>
                <w:sz w:val="18"/>
                <w:szCs w:val="18"/>
              </w:rPr>
            </w:pPr>
            <w:r>
              <w:rPr>
                <w:rFonts w:hint="eastAsia" w:ascii="宋体" w:hAnsi="宋体"/>
                <w:sz w:val="18"/>
                <w:szCs w:val="18"/>
              </w:rPr>
              <w:t>石油化工学院</w:t>
            </w:r>
          </w:p>
        </w:tc>
        <w:tc>
          <w:tcPr>
            <w:tcW w:w="851" w:type="dxa"/>
            <w:vAlign w:val="center"/>
          </w:tcPr>
          <w:p>
            <w:pPr>
              <w:jc w:val="center"/>
              <w:rPr>
                <w:rFonts w:ascii="宋体" w:hAnsi="宋体"/>
                <w:sz w:val="18"/>
                <w:szCs w:val="18"/>
              </w:rPr>
            </w:pPr>
            <w:r>
              <w:rPr>
                <w:rFonts w:hint="eastAsia" w:ascii="宋体" w:hAnsi="宋体"/>
                <w:sz w:val="18"/>
                <w:szCs w:val="18"/>
              </w:rPr>
              <w:t>刘文慧</w:t>
            </w:r>
          </w:p>
        </w:tc>
        <w:tc>
          <w:tcPr>
            <w:tcW w:w="1275" w:type="dxa"/>
            <w:vAlign w:val="center"/>
          </w:tcPr>
          <w:p>
            <w:pPr>
              <w:jc w:val="center"/>
              <w:rPr>
                <w:rFonts w:ascii="宋体" w:hAnsi="宋体"/>
                <w:sz w:val="18"/>
                <w:szCs w:val="18"/>
              </w:rPr>
            </w:pPr>
            <w:r>
              <w:rPr>
                <w:rFonts w:hint="eastAsia" w:ascii="宋体" w:hAnsi="宋体"/>
                <w:sz w:val="18"/>
                <w:szCs w:val="18"/>
              </w:rPr>
              <w:t>22865226</w:t>
            </w:r>
          </w:p>
        </w:tc>
        <w:tc>
          <w:tcPr>
            <w:tcW w:w="2127" w:type="dxa"/>
            <w:vAlign w:val="center"/>
          </w:tcPr>
          <w:p>
            <w:pPr>
              <w:jc w:val="center"/>
              <w:rPr>
                <w:rFonts w:ascii="宋体" w:hAnsi="宋体"/>
                <w:sz w:val="18"/>
                <w:szCs w:val="18"/>
              </w:rPr>
            </w:pPr>
            <w:r>
              <w:rPr>
                <w:rFonts w:hint="eastAsia" w:ascii="宋体" w:hAnsi="宋体"/>
                <w:sz w:val="18"/>
                <w:szCs w:val="18"/>
              </w:rPr>
              <w:t>whliubobo@fzu.edu.cn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Align w:val="center"/>
          </w:tcPr>
          <w:p>
            <w:pPr>
              <w:jc w:val="center"/>
              <w:rPr>
                <w:rFonts w:ascii="宋体" w:hAnsi="宋体"/>
                <w:sz w:val="18"/>
                <w:szCs w:val="18"/>
              </w:rPr>
            </w:pPr>
            <w:r>
              <w:rPr>
                <w:rFonts w:hint="eastAsia" w:ascii="宋体" w:hAnsi="宋体"/>
                <w:sz w:val="18"/>
                <w:szCs w:val="18"/>
              </w:rPr>
              <w:t>3</w:t>
            </w:r>
          </w:p>
        </w:tc>
        <w:tc>
          <w:tcPr>
            <w:tcW w:w="1559" w:type="dxa"/>
            <w:vAlign w:val="center"/>
          </w:tcPr>
          <w:p>
            <w:pPr>
              <w:jc w:val="center"/>
              <w:rPr>
                <w:rFonts w:ascii="宋体" w:hAnsi="宋体"/>
                <w:sz w:val="18"/>
                <w:szCs w:val="18"/>
              </w:rPr>
            </w:pPr>
            <w:r>
              <w:rPr>
                <w:rFonts w:hint="eastAsia" w:ascii="宋体" w:hAnsi="宋体"/>
                <w:sz w:val="18"/>
                <w:szCs w:val="18"/>
              </w:rPr>
              <w:t>土木工程</w:t>
            </w:r>
          </w:p>
        </w:tc>
        <w:tc>
          <w:tcPr>
            <w:tcW w:w="2835" w:type="dxa"/>
            <w:vAlign w:val="center"/>
          </w:tcPr>
          <w:p>
            <w:pPr>
              <w:jc w:val="center"/>
              <w:rPr>
                <w:rFonts w:ascii="宋体" w:hAnsi="宋体"/>
                <w:sz w:val="18"/>
                <w:szCs w:val="18"/>
              </w:rPr>
            </w:pPr>
            <w:r>
              <w:rPr>
                <w:rFonts w:hint="eastAsia" w:ascii="宋体" w:hAnsi="宋体"/>
                <w:sz w:val="18"/>
                <w:szCs w:val="18"/>
              </w:rPr>
              <w:t>土木工程学院</w:t>
            </w:r>
          </w:p>
        </w:tc>
        <w:tc>
          <w:tcPr>
            <w:tcW w:w="851" w:type="dxa"/>
            <w:vAlign w:val="center"/>
          </w:tcPr>
          <w:p>
            <w:pPr>
              <w:jc w:val="center"/>
              <w:rPr>
                <w:rFonts w:ascii="宋体" w:hAnsi="宋体"/>
                <w:sz w:val="18"/>
                <w:szCs w:val="18"/>
              </w:rPr>
            </w:pPr>
            <w:r>
              <w:rPr>
                <w:rFonts w:hint="eastAsia" w:ascii="宋体" w:hAnsi="宋体"/>
                <w:sz w:val="18"/>
                <w:szCs w:val="18"/>
              </w:rPr>
              <w:t>张  静</w:t>
            </w:r>
          </w:p>
        </w:tc>
        <w:tc>
          <w:tcPr>
            <w:tcW w:w="1275" w:type="dxa"/>
            <w:vAlign w:val="center"/>
          </w:tcPr>
          <w:p>
            <w:pPr>
              <w:jc w:val="center"/>
              <w:rPr>
                <w:rFonts w:ascii="宋体" w:hAnsi="宋体"/>
                <w:sz w:val="18"/>
                <w:szCs w:val="18"/>
              </w:rPr>
            </w:pPr>
            <w:r>
              <w:rPr>
                <w:rFonts w:ascii="宋体" w:hAnsi="宋体"/>
                <w:sz w:val="18"/>
                <w:szCs w:val="18"/>
              </w:rPr>
              <w:t>22865352</w:t>
            </w:r>
          </w:p>
        </w:tc>
        <w:tc>
          <w:tcPr>
            <w:tcW w:w="2127" w:type="dxa"/>
            <w:vAlign w:val="center"/>
          </w:tcPr>
          <w:p>
            <w:pPr>
              <w:jc w:val="center"/>
              <w:rPr>
                <w:rFonts w:ascii="宋体" w:hAnsi="宋体"/>
                <w:sz w:val="18"/>
                <w:szCs w:val="18"/>
              </w:rPr>
            </w:pPr>
            <w:r>
              <w:rPr>
                <w:rFonts w:ascii="宋体" w:hAnsi="宋体"/>
                <w:sz w:val="18"/>
                <w:szCs w:val="18"/>
              </w:rPr>
              <w:t>zhangjing_nt@126.com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Align w:val="center"/>
          </w:tcPr>
          <w:p>
            <w:pPr>
              <w:jc w:val="center"/>
              <w:rPr>
                <w:rFonts w:ascii="宋体" w:hAnsi="宋体"/>
                <w:sz w:val="18"/>
                <w:szCs w:val="18"/>
              </w:rPr>
            </w:pPr>
            <w:r>
              <w:rPr>
                <w:rFonts w:hint="eastAsia" w:ascii="宋体" w:hAnsi="宋体"/>
                <w:sz w:val="18"/>
                <w:szCs w:val="18"/>
              </w:rPr>
              <w:t>4</w:t>
            </w:r>
          </w:p>
        </w:tc>
        <w:tc>
          <w:tcPr>
            <w:tcW w:w="1559" w:type="dxa"/>
            <w:vAlign w:val="center"/>
          </w:tcPr>
          <w:p>
            <w:pPr>
              <w:jc w:val="center"/>
              <w:rPr>
                <w:rFonts w:ascii="宋体" w:hAnsi="宋体"/>
                <w:sz w:val="18"/>
                <w:szCs w:val="18"/>
              </w:rPr>
            </w:pPr>
            <w:r>
              <w:rPr>
                <w:rFonts w:hint="eastAsia" w:ascii="宋体" w:hAnsi="宋体"/>
                <w:sz w:val="18"/>
                <w:szCs w:val="18"/>
              </w:rPr>
              <w:t>电气工程</w:t>
            </w:r>
          </w:p>
        </w:tc>
        <w:tc>
          <w:tcPr>
            <w:tcW w:w="2835" w:type="dxa"/>
            <w:vAlign w:val="center"/>
          </w:tcPr>
          <w:p>
            <w:pPr>
              <w:jc w:val="center"/>
              <w:rPr>
                <w:rFonts w:ascii="宋体" w:hAnsi="宋体"/>
                <w:sz w:val="18"/>
                <w:szCs w:val="18"/>
              </w:rPr>
            </w:pPr>
            <w:r>
              <w:rPr>
                <w:rFonts w:hint="eastAsia" w:ascii="宋体" w:hAnsi="宋体"/>
                <w:sz w:val="18"/>
                <w:szCs w:val="18"/>
              </w:rPr>
              <w:t>电气工程与自动化学院</w:t>
            </w:r>
          </w:p>
        </w:tc>
        <w:tc>
          <w:tcPr>
            <w:tcW w:w="851" w:type="dxa"/>
            <w:vAlign w:val="center"/>
          </w:tcPr>
          <w:p>
            <w:pPr>
              <w:jc w:val="center"/>
              <w:rPr>
                <w:rFonts w:ascii="宋体" w:hAnsi="宋体"/>
                <w:sz w:val="18"/>
                <w:szCs w:val="18"/>
              </w:rPr>
            </w:pPr>
            <w:r>
              <w:rPr>
                <w:rFonts w:hint="eastAsia" w:ascii="宋体" w:hAnsi="宋体"/>
                <w:sz w:val="18"/>
                <w:szCs w:val="18"/>
              </w:rPr>
              <w:t>郑丽华</w:t>
            </w:r>
          </w:p>
        </w:tc>
        <w:tc>
          <w:tcPr>
            <w:tcW w:w="1275" w:type="dxa"/>
            <w:vAlign w:val="center"/>
          </w:tcPr>
          <w:p>
            <w:pPr>
              <w:widowControl/>
              <w:jc w:val="center"/>
              <w:rPr>
                <w:rFonts w:ascii="宋体" w:hAnsi="宋体"/>
                <w:sz w:val="18"/>
                <w:szCs w:val="18"/>
              </w:rPr>
            </w:pPr>
            <w:r>
              <w:rPr>
                <w:rFonts w:ascii="宋体" w:hAnsi="宋体" w:cs="Times New Roman"/>
                <w:sz w:val="18"/>
                <w:szCs w:val="18"/>
              </w:rPr>
              <w:t>22866599</w:t>
            </w:r>
          </w:p>
        </w:tc>
        <w:tc>
          <w:tcPr>
            <w:tcW w:w="2127" w:type="dxa"/>
            <w:vAlign w:val="center"/>
          </w:tcPr>
          <w:p>
            <w:pPr>
              <w:jc w:val="center"/>
              <w:rPr>
                <w:rFonts w:ascii="宋体" w:hAnsi="宋体"/>
                <w:sz w:val="18"/>
                <w:szCs w:val="18"/>
              </w:rPr>
            </w:pPr>
            <w:r>
              <w:rPr>
                <w:rFonts w:hint="eastAsia" w:ascii="宋体" w:hAnsi="宋体"/>
                <w:sz w:val="18"/>
                <w:szCs w:val="18"/>
              </w:rPr>
              <w:t>1005363641@qq.com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Align w:val="center"/>
          </w:tcPr>
          <w:p>
            <w:pPr>
              <w:jc w:val="center"/>
              <w:rPr>
                <w:rFonts w:ascii="宋体" w:hAnsi="宋体"/>
                <w:sz w:val="18"/>
                <w:szCs w:val="18"/>
              </w:rPr>
            </w:pPr>
            <w:r>
              <w:rPr>
                <w:rFonts w:hint="eastAsia" w:ascii="宋体" w:hAnsi="宋体"/>
                <w:sz w:val="18"/>
                <w:szCs w:val="18"/>
              </w:rPr>
              <w:t>5</w:t>
            </w:r>
          </w:p>
        </w:tc>
        <w:tc>
          <w:tcPr>
            <w:tcW w:w="1559" w:type="dxa"/>
            <w:vAlign w:val="center"/>
          </w:tcPr>
          <w:p>
            <w:pPr>
              <w:jc w:val="center"/>
              <w:rPr>
                <w:rFonts w:ascii="宋体" w:hAnsi="宋体"/>
                <w:sz w:val="18"/>
                <w:szCs w:val="18"/>
              </w:rPr>
            </w:pPr>
            <w:r>
              <w:rPr>
                <w:rFonts w:hint="eastAsia" w:ascii="宋体" w:hAnsi="宋体"/>
                <w:sz w:val="18"/>
                <w:szCs w:val="18"/>
              </w:rPr>
              <w:t>数学</w:t>
            </w:r>
          </w:p>
        </w:tc>
        <w:tc>
          <w:tcPr>
            <w:tcW w:w="2835" w:type="dxa"/>
            <w:vAlign w:val="center"/>
          </w:tcPr>
          <w:p>
            <w:pPr>
              <w:rPr>
                <w:rFonts w:ascii="宋体" w:hAnsi="宋体"/>
                <w:sz w:val="18"/>
                <w:szCs w:val="18"/>
              </w:rPr>
            </w:pPr>
            <w:r>
              <w:rPr>
                <w:rFonts w:hint="eastAsia" w:ascii="宋体" w:hAnsi="宋体"/>
                <w:sz w:val="18"/>
                <w:szCs w:val="18"/>
              </w:rPr>
              <w:t>离散数学与理论计算机研究中心</w:t>
            </w:r>
          </w:p>
        </w:tc>
        <w:tc>
          <w:tcPr>
            <w:tcW w:w="851" w:type="dxa"/>
            <w:vAlign w:val="center"/>
          </w:tcPr>
          <w:p>
            <w:pPr>
              <w:jc w:val="center"/>
              <w:rPr>
                <w:rFonts w:ascii="宋体" w:hAnsi="宋体"/>
                <w:sz w:val="18"/>
                <w:szCs w:val="18"/>
              </w:rPr>
            </w:pPr>
            <w:r>
              <w:rPr>
                <w:rFonts w:hint="eastAsia" w:ascii="宋体" w:hAnsi="宋体"/>
                <w:sz w:val="18"/>
                <w:szCs w:val="18"/>
              </w:rPr>
              <w:t>邓  楠</w:t>
            </w:r>
          </w:p>
        </w:tc>
        <w:tc>
          <w:tcPr>
            <w:tcW w:w="1275" w:type="dxa"/>
            <w:vAlign w:val="center"/>
          </w:tcPr>
          <w:p>
            <w:pPr>
              <w:jc w:val="center"/>
              <w:rPr>
                <w:rFonts w:ascii="宋体" w:hAnsi="宋体"/>
                <w:sz w:val="18"/>
                <w:szCs w:val="18"/>
              </w:rPr>
            </w:pPr>
            <w:r>
              <w:rPr>
                <w:rFonts w:hint="eastAsia" w:ascii="宋体" w:hAnsi="宋体"/>
                <w:sz w:val="18"/>
                <w:szCs w:val="18"/>
              </w:rPr>
              <w:t>83846655</w:t>
            </w:r>
          </w:p>
        </w:tc>
        <w:tc>
          <w:tcPr>
            <w:tcW w:w="2127" w:type="dxa"/>
            <w:vAlign w:val="center"/>
          </w:tcPr>
          <w:p>
            <w:pPr>
              <w:jc w:val="center"/>
              <w:rPr>
                <w:rFonts w:ascii="宋体" w:hAnsi="宋体"/>
                <w:sz w:val="18"/>
                <w:szCs w:val="18"/>
              </w:rPr>
            </w:pPr>
            <w:r>
              <w:rPr>
                <w:rFonts w:hint="eastAsia" w:ascii="宋体" w:hAnsi="宋体"/>
                <w:sz w:val="18"/>
                <w:szCs w:val="18"/>
              </w:rPr>
              <w:t>dana@fzu.edu.cn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Align w:val="center"/>
          </w:tcPr>
          <w:p>
            <w:pPr>
              <w:jc w:val="center"/>
              <w:rPr>
                <w:rFonts w:ascii="宋体" w:hAnsi="宋体"/>
                <w:sz w:val="18"/>
                <w:szCs w:val="18"/>
              </w:rPr>
            </w:pPr>
            <w:r>
              <w:rPr>
                <w:rFonts w:hint="eastAsia" w:ascii="宋体" w:hAnsi="宋体"/>
                <w:sz w:val="18"/>
                <w:szCs w:val="18"/>
              </w:rPr>
              <w:t>6</w:t>
            </w:r>
          </w:p>
        </w:tc>
        <w:tc>
          <w:tcPr>
            <w:tcW w:w="1559" w:type="dxa"/>
            <w:vAlign w:val="center"/>
          </w:tcPr>
          <w:p>
            <w:pPr>
              <w:jc w:val="center"/>
              <w:rPr>
                <w:rFonts w:ascii="宋体" w:hAnsi="宋体"/>
                <w:sz w:val="18"/>
                <w:szCs w:val="18"/>
              </w:rPr>
            </w:pPr>
            <w:r>
              <w:rPr>
                <w:rFonts w:hint="eastAsia" w:ascii="宋体" w:hAnsi="宋体"/>
                <w:sz w:val="18"/>
                <w:szCs w:val="18"/>
              </w:rPr>
              <w:t>管理科学与工程</w:t>
            </w:r>
          </w:p>
        </w:tc>
        <w:tc>
          <w:tcPr>
            <w:tcW w:w="2835" w:type="dxa"/>
            <w:vAlign w:val="center"/>
          </w:tcPr>
          <w:p>
            <w:pPr>
              <w:jc w:val="center"/>
              <w:rPr>
                <w:rFonts w:ascii="宋体" w:hAnsi="宋体"/>
                <w:sz w:val="18"/>
                <w:szCs w:val="18"/>
              </w:rPr>
            </w:pPr>
            <w:r>
              <w:rPr>
                <w:rFonts w:hint="eastAsia" w:ascii="宋体" w:hAnsi="宋体"/>
                <w:sz w:val="18"/>
                <w:szCs w:val="18"/>
              </w:rPr>
              <w:t>经济与管理学院</w:t>
            </w:r>
          </w:p>
        </w:tc>
        <w:tc>
          <w:tcPr>
            <w:tcW w:w="851" w:type="dxa"/>
            <w:vAlign w:val="center"/>
          </w:tcPr>
          <w:p>
            <w:pPr>
              <w:jc w:val="center"/>
              <w:rPr>
                <w:rFonts w:ascii="宋体" w:hAnsi="宋体"/>
                <w:sz w:val="18"/>
                <w:szCs w:val="18"/>
              </w:rPr>
            </w:pPr>
            <w:r>
              <w:rPr>
                <w:rFonts w:hint="eastAsia" w:ascii="宋体" w:hAnsi="宋体"/>
                <w:sz w:val="18"/>
                <w:szCs w:val="18"/>
              </w:rPr>
              <w:t>周小红</w:t>
            </w:r>
          </w:p>
        </w:tc>
        <w:tc>
          <w:tcPr>
            <w:tcW w:w="1275" w:type="dxa"/>
            <w:vAlign w:val="center"/>
          </w:tcPr>
          <w:p>
            <w:pPr>
              <w:jc w:val="center"/>
              <w:rPr>
                <w:rFonts w:ascii="宋体" w:hAnsi="宋体"/>
                <w:sz w:val="18"/>
                <w:szCs w:val="18"/>
              </w:rPr>
            </w:pPr>
            <w:r>
              <w:rPr>
                <w:rFonts w:hint="eastAsia" w:ascii="宋体" w:hAnsi="宋体"/>
                <w:sz w:val="18"/>
                <w:szCs w:val="18"/>
              </w:rPr>
              <w:t>22866463</w:t>
            </w:r>
          </w:p>
        </w:tc>
        <w:tc>
          <w:tcPr>
            <w:tcW w:w="2127" w:type="dxa"/>
            <w:vAlign w:val="center"/>
          </w:tcPr>
          <w:p>
            <w:pPr>
              <w:jc w:val="center"/>
              <w:rPr>
                <w:rFonts w:ascii="宋体" w:hAnsi="宋体"/>
                <w:sz w:val="18"/>
                <w:szCs w:val="18"/>
              </w:rPr>
            </w:pPr>
            <w:r>
              <w:rPr>
                <w:rFonts w:ascii="宋体" w:hAnsi="宋体"/>
                <w:sz w:val="18"/>
                <w:szCs w:val="18"/>
              </w:rPr>
              <w:t xml:space="preserve">21496325@qq.com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Align w:val="center"/>
          </w:tcPr>
          <w:p>
            <w:pPr>
              <w:jc w:val="center"/>
              <w:rPr>
                <w:rFonts w:ascii="宋体" w:hAnsi="宋体"/>
                <w:sz w:val="18"/>
                <w:szCs w:val="18"/>
              </w:rPr>
            </w:pPr>
            <w:r>
              <w:rPr>
                <w:rFonts w:hint="eastAsia" w:ascii="宋体" w:hAnsi="宋体"/>
                <w:sz w:val="18"/>
                <w:szCs w:val="18"/>
              </w:rPr>
              <w:t>7</w:t>
            </w:r>
          </w:p>
        </w:tc>
        <w:tc>
          <w:tcPr>
            <w:tcW w:w="1559" w:type="dxa"/>
            <w:vAlign w:val="center"/>
          </w:tcPr>
          <w:p>
            <w:pPr>
              <w:jc w:val="center"/>
              <w:rPr>
                <w:rFonts w:ascii="宋体" w:hAnsi="宋体"/>
                <w:sz w:val="18"/>
                <w:szCs w:val="18"/>
              </w:rPr>
            </w:pPr>
            <w:r>
              <w:rPr>
                <w:rFonts w:hint="eastAsia" w:ascii="宋体" w:hAnsi="宋体"/>
                <w:sz w:val="18"/>
                <w:szCs w:val="18"/>
              </w:rPr>
              <w:t>电子科学与技术</w:t>
            </w:r>
          </w:p>
        </w:tc>
        <w:tc>
          <w:tcPr>
            <w:tcW w:w="2835" w:type="dxa"/>
            <w:vAlign w:val="center"/>
          </w:tcPr>
          <w:p>
            <w:pPr>
              <w:jc w:val="center"/>
              <w:rPr>
                <w:rFonts w:ascii="宋体" w:hAnsi="宋体"/>
                <w:sz w:val="18"/>
                <w:szCs w:val="18"/>
              </w:rPr>
            </w:pPr>
            <w:r>
              <w:rPr>
                <w:rFonts w:hint="eastAsia" w:ascii="宋体" w:hAnsi="宋体"/>
                <w:sz w:val="18"/>
                <w:szCs w:val="18"/>
              </w:rPr>
              <w:t>物理与信息工程学院</w:t>
            </w:r>
          </w:p>
        </w:tc>
        <w:tc>
          <w:tcPr>
            <w:tcW w:w="851" w:type="dxa"/>
            <w:vAlign w:val="center"/>
          </w:tcPr>
          <w:p>
            <w:pPr>
              <w:jc w:val="center"/>
              <w:rPr>
                <w:rFonts w:ascii="宋体" w:hAnsi="宋体"/>
                <w:sz w:val="18"/>
                <w:szCs w:val="18"/>
              </w:rPr>
            </w:pPr>
            <w:r>
              <w:rPr>
                <w:rFonts w:hint="eastAsia" w:ascii="宋体" w:hAnsi="宋体"/>
                <w:sz w:val="18"/>
                <w:szCs w:val="18"/>
              </w:rPr>
              <w:t>周雄图</w:t>
            </w:r>
          </w:p>
        </w:tc>
        <w:tc>
          <w:tcPr>
            <w:tcW w:w="1275" w:type="dxa"/>
            <w:vAlign w:val="center"/>
          </w:tcPr>
          <w:p>
            <w:pPr>
              <w:jc w:val="center"/>
              <w:rPr>
                <w:rFonts w:ascii="宋体" w:hAnsi="宋体"/>
                <w:sz w:val="18"/>
                <w:szCs w:val="18"/>
              </w:rPr>
            </w:pPr>
            <w:r>
              <w:rPr>
                <w:rFonts w:ascii="宋体" w:hAnsi="宋体"/>
                <w:sz w:val="18"/>
                <w:szCs w:val="18"/>
              </w:rPr>
              <w:t>18046054165</w:t>
            </w:r>
          </w:p>
        </w:tc>
        <w:tc>
          <w:tcPr>
            <w:tcW w:w="2127" w:type="dxa"/>
            <w:vAlign w:val="center"/>
          </w:tcPr>
          <w:p>
            <w:pPr>
              <w:jc w:val="center"/>
              <w:rPr>
                <w:rFonts w:ascii="宋体" w:hAnsi="宋体"/>
                <w:sz w:val="18"/>
                <w:szCs w:val="18"/>
              </w:rPr>
            </w:pPr>
            <w:r>
              <w:rPr>
                <w:rFonts w:ascii="宋体" w:hAnsi="宋体"/>
                <w:sz w:val="18"/>
                <w:szCs w:val="18"/>
              </w:rPr>
              <w:t>xtzhou@fzu.edu.cn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Align w:val="center"/>
          </w:tcPr>
          <w:p>
            <w:pPr>
              <w:jc w:val="center"/>
              <w:rPr>
                <w:rFonts w:ascii="宋体" w:hAnsi="宋体"/>
                <w:sz w:val="18"/>
                <w:szCs w:val="18"/>
              </w:rPr>
            </w:pPr>
            <w:r>
              <w:rPr>
                <w:rFonts w:hint="eastAsia" w:ascii="宋体" w:hAnsi="宋体"/>
                <w:sz w:val="18"/>
                <w:szCs w:val="18"/>
              </w:rPr>
              <w:t>8</w:t>
            </w:r>
          </w:p>
        </w:tc>
        <w:tc>
          <w:tcPr>
            <w:tcW w:w="1559" w:type="dxa"/>
            <w:vAlign w:val="center"/>
          </w:tcPr>
          <w:p>
            <w:pPr>
              <w:jc w:val="center"/>
              <w:rPr>
                <w:rFonts w:ascii="宋体" w:hAnsi="宋体"/>
                <w:sz w:val="18"/>
                <w:szCs w:val="18"/>
              </w:rPr>
            </w:pPr>
            <w:r>
              <w:rPr>
                <w:rFonts w:hint="eastAsia" w:ascii="宋体" w:hAnsi="宋体"/>
                <w:sz w:val="18"/>
                <w:szCs w:val="18"/>
              </w:rPr>
              <w:t>材料科学与工程</w:t>
            </w:r>
          </w:p>
        </w:tc>
        <w:tc>
          <w:tcPr>
            <w:tcW w:w="2835" w:type="dxa"/>
            <w:vAlign w:val="center"/>
          </w:tcPr>
          <w:p>
            <w:pPr>
              <w:jc w:val="center"/>
              <w:rPr>
                <w:rFonts w:ascii="宋体" w:hAnsi="宋体"/>
                <w:sz w:val="18"/>
                <w:szCs w:val="18"/>
              </w:rPr>
            </w:pPr>
            <w:r>
              <w:rPr>
                <w:rFonts w:hint="eastAsia" w:ascii="宋体" w:hAnsi="宋体"/>
                <w:sz w:val="18"/>
                <w:szCs w:val="18"/>
              </w:rPr>
              <w:t>材料科学与工程学院</w:t>
            </w:r>
          </w:p>
        </w:tc>
        <w:tc>
          <w:tcPr>
            <w:tcW w:w="851" w:type="dxa"/>
            <w:vAlign w:val="center"/>
          </w:tcPr>
          <w:p>
            <w:pPr>
              <w:jc w:val="center"/>
              <w:rPr>
                <w:rFonts w:ascii="宋体" w:hAnsi="宋体"/>
                <w:sz w:val="18"/>
                <w:szCs w:val="18"/>
              </w:rPr>
            </w:pPr>
            <w:r>
              <w:rPr>
                <w:rFonts w:hint="eastAsia" w:ascii="宋体" w:hAnsi="宋体"/>
                <w:sz w:val="18"/>
                <w:szCs w:val="18"/>
              </w:rPr>
              <w:t>梁  滢</w:t>
            </w:r>
          </w:p>
        </w:tc>
        <w:tc>
          <w:tcPr>
            <w:tcW w:w="1275" w:type="dxa"/>
            <w:vAlign w:val="center"/>
          </w:tcPr>
          <w:p>
            <w:pPr>
              <w:jc w:val="center"/>
              <w:rPr>
                <w:rFonts w:ascii="宋体" w:hAnsi="宋体"/>
                <w:sz w:val="18"/>
                <w:szCs w:val="18"/>
              </w:rPr>
            </w:pPr>
            <w:r>
              <w:rPr>
                <w:rFonts w:hint="eastAsia" w:ascii="宋体" w:hAnsi="宋体"/>
                <w:sz w:val="18"/>
                <w:szCs w:val="18"/>
              </w:rPr>
              <w:t>2</w:t>
            </w:r>
            <w:r>
              <w:rPr>
                <w:rFonts w:ascii="宋体" w:hAnsi="宋体"/>
                <w:sz w:val="18"/>
                <w:szCs w:val="18"/>
              </w:rPr>
              <w:t>2866532</w:t>
            </w:r>
          </w:p>
        </w:tc>
        <w:tc>
          <w:tcPr>
            <w:tcW w:w="2127" w:type="dxa"/>
            <w:vAlign w:val="center"/>
          </w:tcPr>
          <w:p>
            <w:pPr>
              <w:jc w:val="center"/>
              <w:rPr>
                <w:rFonts w:ascii="宋体" w:hAnsi="宋体"/>
                <w:sz w:val="18"/>
                <w:szCs w:val="18"/>
              </w:rPr>
            </w:pPr>
            <w:r>
              <w:rPr>
                <w:rFonts w:ascii="宋体" w:hAnsi="宋体"/>
                <w:kern w:val="0"/>
                <w:sz w:val="18"/>
                <w:szCs w:val="18"/>
              </w:rPr>
              <w:t>liang_y_fzu@163.com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Align w:val="center"/>
          </w:tcPr>
          <w:p>
            <w:pPr>
              <w:jc w:val="center"/>
              <w:rPr>
                <w:rFonts w:ascii="宋体" w:hAnsi="宋体"/>
                <w:sz w:val="18"/>
                <w:szCs w:val="18"/>
              </w:rPr>
            </w:pPr>
            <w:r>
              <w:rPr>
                <w:rFonts w:hint="eastAsia" w:ascii="宋体" w:hAnsi="宋体"/>
                <w:sz w:val="18"/>
                <w:szCs w:val="18"/>
              </w:rPr>
              <w:t>9</w:t>
            </w:r>
          </w:p>
        </w:tc>
        <w:tc>
          <w:tcPr>
            <w:tcW w:w="1559" w:type="dxa"/>
            <w:vAlign w:val="center"/>
          </w:tcPr>
          <w:p>
            <w:pPr>
              <w:jc w:val="center"/>
              <w:rPr>
                <w:rFonts w:ascii="宋体" w:hAnsi="宋体"/>
                <w:sz w:val="18"/>
                <w:szCs w:val="18"/>
              </w:rPr>
            </w:pPr>
            <w:r>
              <w:rPr>
                <w:rFonts w:hint="eastAsia" w:ascii="宋体" w:hAnsi="宋体"/>
                <w:sz w:val="18"/>
                <w:szCs w:val="18"/>
              </w:rPr>
              <w:t>机械工程</w:t>
            </w:r>
          </w:p>
        </w:tc>
        <w:tc>
          <w:tcPr>
            <w:tcW w:w="2835" w:type="dxa"/>
            <w:vAlign w:val="center"/>
          </w:tcPr>
          <w:p>
            <w:pPr>
              <w:jc w:val="center"/>
              <w:rPr>
                <w:rFonts w:ascii="宋体" w:hAnsi="宋体"/>
                <w:sz w:val="18"/>
                <w:szCs w:val="18"/>
              </w:rPr>
            </w:pPr>
            <w:r>
              <w:rPr>
                <w:rFonts w:hint="eastAsia" w:ascii="宋体" w:hAnsi="宋体"/>
                <w:sz w:val="18"/>
                <w:szCs w:val="18"/>
              </w:rPr>
              <w:t>机械工程及自动化学院</w:t>
            </w:r>
          </w:p>
        </w:tc>
        <w:tc>
          <w:tcPr>
            <w:tcW w:w="851" w:type="dxa"/>
            <w:vAlign w:val="center"/>
          </w:tcPr>
          <w:p>
            <w:pPr>
              <w:jc w:val="center"/>
              <w:rPr>
                <w:rFonts w:ascii="宋体" w:hAnsi="宋体"/>
                <w:sz w:val="18"/>
                <w:szCs w:val="18"/>
              </w:rPr>
            </w:pPr>
            <w:r>
              <w:rPr>
                <w:rFonts w:hint="eastAsia" w:ascii="宋体" w:hAnsi="宋体"/>
                <w:sz w:val="18"/>
                <w:szCs w:val="18"/>
              </w:rPr>
              <w:t>宋长英</w:t>
            </w:r>
          </w:p>
        </w:tc>
        <w:tc>
          <w:tcPr>
            <w:tcW w:w="1275" w:type="dxa"/>
            <w:vAlign w:val="center"/>
          </w:tcPr>
          <w:p>
            <w:pPr>
              <w:jc w:val="center"/>
              <w:rPr>
                <w:rFonts w:ascii="宋体" w:hAnsi="宋体"/>
                <w:sz w:val="18"/>
                <w:szCs w:val="18"/>
              </w:rPr>
            </w:pPr>
            <w:r>
              <w:rPr>
                <w:rFonts w:hint="eastAsia" w:ascii="宋体" w:hAnsi="宋体"/>
                <w:sz w:val="18"/>
                <w:szCs w:val="18"/>
              </w:rPr>
              <w:t>22866261</w:t>
            </w:r>
          </w:p>
        </w:tc>
        <w:tc>
          <w:tcPr>
            <w:tcW w:w="2127" w:type="dxa"/>
            <w:vAlign w:val="center"/>
          </w:tcPr>
          <w:p>
            <w:pPr>
              <w:jc w:val="center"/>
              <w:rPr>
                <w:rFonts w:ascii="宋体" w:hAnsi="宋体"/>
                <w:sz w:val="18"/>
                <w:szCs w:val="18"/>
              </w:rPr>
            </w:pPr>
            <w:r>
              <w:rPr>
                <w:rFonts w:ascii="宋体" w:hAnsi="宋体"/>
                <w:sz w:val="18"/>
                <w:szCs w:val="18"/>
              </w:rPr>
              <w:t>scy126@fzu.edu.cn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Align w:val="center"/>
          </w:tcPr>
          <w:p>
            <w:pPr>
              <w:jc w:val="center"/>
              <w:rPr>
                <w:rFonts w:ascii="宋体" w:hAnsi="宋体"/>
                <w:sz w:val="18"/>
                <w:szCs w:val="18"/>
              </w:rPr>
            </w:pPr>
            <w:r>
              <w:rPr>
                <w:rFonts w:hint="eastAsia" w:ascii="宋体" w:hAnsi="宋体"/>
                <w:sz w:val="18"/>
                <w:szCs w:val="18"/>
              </w:rPr>
              <w:t>10</w:t>
            </w:r>
          </w:p>
        </w:tc>
        <w:tc>
          <w:tcPr>
            <w:tcW w:w="1559" w:type="dxa"/>
            <w:vAlign w:val="center"/>
          </w:tcPr>
          <w:p>
            <w:pPr>
              <w:jc w:val="center"/>
              <w:rPr>
                <w:rFonts w:ascii="宋体" w:hAnsi="宋体"/>
                <w:sz w:val="18"/>
                <w:szCs w:val="18"/>
              </w:rPr>
            </w:pPr>
            <w:r>
              <w:rPr>
                <w:rFonts w:hint="eastAsia" w:ascii="宋体" w:hAnsi="宋体"/>
                <w:sz w:val="18"/>
                <w:szCs w:val="18"/>
              </w:rPr>
              <w:t>工商管理</w:t>
            </w:r>
          </w:p>
        </w:tc>
        <w:tc>
          <w:tcPr>
            <w:tcW w:w="2835" w:type="dxa"/>
            <w:vAlign w:val="center"/>
          </w:tcPr>
          <w:p>
            <w:pPr>
              <w:jc w:val="center"/>
              <w:rPr>
                <w:rFonts w:ascii="宋体" w:hAnsi="宋体"/>
                <w:sz w:val="18"/>
                <w:szCs w:val="18"/>
              </w:rPr>
            </w:pPr>
            <w:r>
              <w:rPr>
                <w:rFonts w:hint="eastAsia" w:ascii="宋体" w:hAnsi="宋体"/>
                <w:sz w:val="18"/>
                <w:szCs w:val="18"/>
              </w:rPr>
              <w:t>经济与管理学院</w:t>
            </w:r>
          </w:p>
        </w:tc>
        <w:tc>
          <w:tcPr>
            <w:tcW w:w="851" w:type="dxa"/>
            <w:vAlign w:val="center"/>
          </w:tcPr>
          <w:p>
            <w:pPr>
              <w:jc w:val="center"/>
              <w:rPr>
                <w:rFonts w:ascii="宋体" w:hAnsi="宋体"/>
                <w:sz w:val="18"/>
                <w:szCs w:val="18"/>
              </w:rPr>
            </w:pPr>
            <w:r>
              <w:rPr>
                <w:rFonts w:hint="eastAsia" w:ascii="宋体" w:hAnsi="宋体"/>
                <w:sz w:val="18"/>
                <w:szCs w:val="18"/>
              </w:rPr>
              <w:t>周小红</w:t>
            </w:r>
          </w:p>
        </w:tc>
        <w:tc>
          <w:tcPr>
            <w:tcW w:w="1275" w:type="dxa"/>
            <w:vAlign w:val="center"/>
          </w:tcPr>
          <w:p>
            <w:pPr>
              <w:jc w:val="center"/>
              <w:rPr>
                <w:rFonts w:ascii="宋体" w:hAnsi="宋体"/>
                <w:sz w:val="18"/>
                <w:szCs w:val="18"/>
              </w:rPr>
            </w:pPr>
            <w:r>
              <w:rPr>
                <w:rFonts w:hint="eastAsia" w:ascii="宋体" w:hAnsi="宋体"/>
                <w:sz w:val="18"/>
                <w:szCs w:val="18"/>
              </w:rPr>
              <w:t>22866463</w:t>
            </w:r>
          </w:p>
        </w:tc>
        <w:tc>
          <w:tcPr>
            <w:tcW w:w="2127" w:type="dxa"/>
            <w:vAlign w:val="center"/>
          </w:tcPr>
          <w:p>
            <w:pPr>
              <w:jc w:val="center"/>
              <w:rPr>
                <w:rFonts w:ascii="宋体" w:hAnsi="宋体"/>
                <w:sz w:val="18"/>
                <w:szCs w:val="18"/>
              </w:rPr>
            </w:pPr>
            <w:r>
              <w:rPr>
                <w:rFonts w:ascii="宋体" w:hAnsi="宋体"/>
                <w:sz w:val="18"/>
                <w:szCs w:val="18"/>
              </w:rPr>
              <w:t>21496325@qq.com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Align w:val="center"/>
          </w:tcPr>
          <w:p>
            <w:pPr>
              <w:jc w:val="center"/>
              <w:rPr>
                <w:rFonts w:ascii="宋体" w:hAnsi="宋体"/>
                <w:sz w:val="18"/>
                <w:szCs w:val="18"/>
              </w:rPr>
            </w:pPr>
            <w:r>
              <w:rPr>
                <w:rFonts w:hint="eastAsia" w:ascii="宋体" w:hAnsi="宋体"/>
                <w:sz w:val="18"/>
                <w:szCs w:val="18"/>
              </w:rPr>
              <w:t>11</w:t>
            </w:r>
          </w:p>
        </w:tc>
        <w:tc>
          <w:tcPr>
            <w:tcW w:w="1559" w:type="dxa"/>
            <w:vAlign w:val="center"/>
          </w:tcPr>
          <w:p>
            <w:pPr>
              <w:jc w:val="center"/>
              <w:rPr>
                <w:rFonts w:ascii="宋体" w:hAnsi="宋体"/>
                <w:sz w:val="18"/>
                <w:szCs w:val="18"/>
              </w:rPr>
            </w:pPr>
            <w:r>
              <w:rPr>
                <w:rFonts w:hint="eastAsia" w:ascii="宋体" w:hAnsi="宋体"/>
                <w:sz w:val="18"/>
                <w:szCs w:val="18"/>
              </w:rPr>
              <w:t>信息与通信工程</w:t>
            </w:r>
          </w:p>
        </w:tc>
        <w:tc>
          <w:tcPr>
            <w:tcW w:w="2835" w:type="dxa"/>
            <w:vAlign w:val="center"/>
          </w:tcPr>
          <w:p>
            <w:pPr>
              <w:jc w:val="center"/>
              <w:rPr>
                <w:rFonts w:ascii="宋体" w:hAnsi="宋体"/>
                <w:sz w:val="18"/>
                <w:szCs w:val="18"/>
              </w:rPr>
            </w:pPr>
            <w:r>
              <w:rPr>
                <w:rFonts w:hint="eastAsia" w:ascii="宋体" w:hAnsi="宋体"/>
                <w:sz w:val="18"/>
                <w:szCs w:val="18"/>
              </w:rPr>
              <w:t>物理与信息工程学院</w:t>
            </w:r>
          </w:p>
        </w:tc>
        <w:tc>
          <w:tcPr>
            <w:tcW w:w="851" w:type="dxa"/>
            <w:vAlign w:val="center"/>
          </w:tcPr>
          <w:p>
            <w:pPr>
              <w:jc w:val="center"/>
              <w:rPr>
                <w:rFonts w:ascii="宋体" w:hAnsi="宋体"/>
                <w:sz w:val="18"/>
                <w:szCs w:val="18"/>
              </w:rPr>
            </w:pPr>
            <w:r>
              <w:rPr>
                <w:rFonts w:hint="eastAsia" w:ascii="宋体" w:hAnsi="宋体"/>
                <w:sz w:val="18"/>
                <w:szCs w:val="18"/>
              </w:rPr>
              <w:t>林丽群</w:t>
            </w:r>
          </w:p>
        </w:tc>
        <w:tc>
          <w:tcPr>
            <w:tcW w:w="1275" w:type="dxa"/>
            <w:vAlign w:val="center"/>
          </w:tcPr>
          <w:p>
            <w:pPr>
              <w:jc w:val="center"/>
              <w:rPr>
                <w:rFonts w:ascii="宋体" w:hAnsi="宋体"/>
                <w:sz w:val="18"/>
                <w:szCs w:val="18"/>
              </w:rPr>
            </w:pPr>
            <w:r>
              <w:rPr>
                <w:rFonts w:hint="eastAsia" w:ascii="宋体" w:hAnsi="宋体"/>
                <w:sz w:val="18"/>
                <w:szCs w:val="18"/>
              </w:rPr>
              <w:t>18960919459</w:t>
            </w:r>
          </w:p>
        </w:tc>
        <w:tc>
          <w:tcPr>
            <w:tcW w:w="2127" w:type="dxa"/>
            <w:vAlign w:val="center"/>
          </w:tcPr>
          <w:p>
            <w:pPr>
              <w:jc w:val="center"/>
              <w:rPr>
                <w:rFonts w:ascii="宋体" w:hAnsi="宋体"/>
                <w:sz w:val="18"/>
                <w:szCs w:val="18"/>
              </w:rPr>
            </w:pPr>
            <w:r>
              <w:rPr>
                <w:rFonts w:ascii="宋体" w:hAnsi="宋体"/>
                <w:sz w:val="18"/>
                <w:szCs w:val="18"/>
              </w:rPr>
              <w:t>50066717@qq.com</w:t>
            </w:r>
          </w:p>
        </w:tc>
      </w:tr>
    </w:tbl>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博管办联系方式：王老师、黄老师、0591-22865501</w:t>
      </w:r>
    </w:p>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cstheme="minorEastAsia"/>
          <w:kern w:val="0"/>
          <w:sz w:val="24"/>
          <w:szCs w:val="24"/>
          <w:lang w:eastAsia="zh-CN"/>
        </w:rPr>
        <w:t>简历投递</w:t>
      </w:r>
      <w:r>
        <w:rPr>
          <w:rFonts w:hint="eastAsia" w:asciiTheme="minorEastAsia" w:hAnsiTheme="minorEastAsia" w:eastAsiaTheme="minorEastAsia" w:cstheme="minorEastAsia"/>
          <w:kern w:val="0"/>
          <w:sz w:val="24"/>
          <w:szCs w:val="24"/>
          <w:lang w:eastAsia="zh-CN"/>
        </w:rPr>
        <w:t>邮箱：yjsybgb@fzu.edu.cn、yjsybgb@163.com</w:t>
      </w:r>
    </w:p>
    <w:tbl>
      <w:tblPr>
        <w:tblStyle w:val="10"/>
        <w:tblW w:w="940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1681"/>
        <w:gridCol w:w="2199"/>
        <w:gridCol w:w="1294"/>
        <w:gridCol w:w="1199"/>
        <w:gridCol w:w="2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0" w:hRule="atLeast"/>
        </w:trPr>
        <w:tc>
          <w:tcPr>
            <w:tcW w:w="907" w:type="dxa"/>
            <w:vAlign w:val="center"/>
          </w:tcPr>
          <w:p>
            <w:pPr>
              <w:spacing w:line="360" w:lineRule="auto"/>
              <w:jc w:val="center"/>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Number</w:t>
            </w:r>
          </w:p>
        </w:tc>
        <w:tc>
          <w:tcPr>
            <w:tcW w:w="1681" w:type="dxa"/>
            <w:vAlign w:val="center"/>
          </w:tcPr>
          <w:p>
            <w:pPr>
              <w:spacing w:line="360" w:lineRule="auto"/>
              <w:jc w:val="center"/>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Name of the Stations</w:t>
            </w:r>
          </w:p>
        </w:tc>
        <w:tc>
          <w:tcPr>
            <w:tcW w:w="2199" w:type="dxa"/>
            <w:vAlign w:val="center"/>
          </w:tcPr>
          <w:p>
            <w:pPr>
              <w:spacing w:line="360" w:lineRule="auto"/>
              <w:jc w:val="center"/>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 xml:space="preserve">Names of Colleges(Units) to Which the Stations Belong </w:t>
            </w:r>
          </w:p>
        </w:tc>
        <w:tc>
          <w:tcPr>
            <w:tcW w:w="1294" w:type="dxa"/>
            <w:vAlign w:val="center"/>
          </w:tcPr>
          <w:p>
            <w:pPr>
              <w:spacing w:line="360" w:lineRule="auto"/>
              <w:jc w:val="center"/>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 xml:space="preserve">Contact </w:t>
            </w:r>
          </w:p>
        </w:tc>
        <w:tc>
          <w:tcPr>
            <w:tcW w:w="1199" w:type="dxa"/>
            <w:vAlign w:val="center"/>
          </w:tcPr>
          <w:p>
            <w:pPr>
              <w:spacing w:line="360" w:lineRule="auto"/>
              <w:jc w:val="center"/>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Contact Number（0591）</w:t>
            </w:r>
          </w:p>
        </w:tc>
        <w:tc>
          <w:tcPr>
            <w:tcW w:w="2120" w:type="dxa"/>
            <w:vAlign w:val="center"/>
          </w:tcPr>
          <w:p>
            <w:pPr>
              <w:spacing w:line="360" w:lineRule="auto"/>
              <w:jc w:val="center"/>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907" w:type="dxa"/>
            <w:vAlign w:val="center"/>
          </w:tcPr>
          <w:p>
            <w:pPr>
              <w:spacing w:line="360" w:lineRule="auto"/>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w:t>
            </w:r>
          </w:p>
        </w:tc>
        <w:tc>
          <w:tcPr>
            <w:tcW w:w="1681" w:type="dxa"/>
            <w:vAlign w:val="center"/>
          </w:tcPr>
          <w:p>
            <w:pPr>
              <w:spacing w:line="360" w:lineRule="auto"/>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Chemistry</w:t>
            </w:r>
          </w:p>
        </w:tc>
        <w:tc>
          <w:tcPr>
            <w:tcW w:w="2199" w:type="dxa"/>
            <w:vAlign w:val="center"/>
          </w:tcPr>
          <w:p>
            <w:pPr>
              <w:spacing w:line="360" w:lineRule="auto"/>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Chemistry College</w:t>
            </w:r>
          </w:p>
        </w:tc>
        <w:tc>
          <w:tcPr>
            <w:tcW w:w="1294" w:type="dxa"/>
            <w:vAlign w:val="center"/>
          </w:tcPr>
          <w:p>
            <w:pPr>
              <w:spacing w:line="360" w:lineRule="auto"/>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Fang Yuting</w:t>
            </w:r>
          </w:p>
        </w:tc>
        <w:tc>
          <w:tcPr>
            <w:tcW w:w="1199" w:type="dxa"/>
            <w:vAlign w:val="center"/>
          </w:tcPr>
          <w:p>
            <w:pPr>
              <w:spacing w:line="360" w:lineRule="auto"/>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22866227</w:t>
            </w:r>
          </w:p>
        </w:tc>
        <w:tc>
          <w:tcPr>
            <w:tcW w:w="2120" w:type="dxa"/>
            <w:vAlign w:val="center"/>
          </w:tcPr>
          <w:p>
            <w:pPr>
              <w:spacing w:line="360" w:lineRule="auto"/>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hxky@fzu.edu.cn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0" w:hRule="atLeast"/>
        </w:trPr>
        <w:tc>
          <w:tcPr>
            <w:tcW w:w="907" w:type="dxa"/>
            <w:vAlign w:val="center"/>
          </w:tcPr>
          <w:p>
            <w:pPr>
              <w:spacing w:line="360" w:lineRule="auto"/>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2</w:t>
            </w:r>
          </w:p>
        </w:tc>
        <w:tc>
          <w:tcPr>
            <w:tcW w:w="1681" w:type="dxa"/>
            <w:vAlign w:val="center"/>
          </w:tcPr>
          <w:p>
            <w:pPr>
              <w:spacing w:line="360" w:lineRule="auto"/>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Chemical Engineering and Technology</w:t>
            </w:r>
          </w:p>
        </w:tc>
        <w:tc>
          <w:tcPr>
            <w:tcW w:w="2199" w:type="dxa"/>
            <w:vAlign w:val="center"/>
          </w:tcPr>
          <w:p>
            <w:pPr>
              <w:spacing w:line="360" w:lineRule="auto"/>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Petrochemical Technology College</w:t>
            </w:r>
          </w:p>
        </w:tc>
        <w:tc>
          <w:tcPr>
            <w:tcW w:w="1294" w:type="dxa"/>
            <w:vAlign w:val="center"/>
          </w:tcPr>
          <w:p>
            <w:pPr>
              <w:spacing w:line="360" w:lineRule="auto"/>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Liu Wenhui</w:t>
            </w:r>
          </w:p>
        </w:tc>
        <w:tc>
          <w:tcPr>
            <w:tcW w:w="1199" w:type="dxa"/>
            <w:vAlign w:val="center"/>
          </w:tcPr>
          <w:p>
            <w:pPr>
              <w:spacing w:line="360" w:lineRule="auto"/>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22865226</w:t>
            </w:r>
          </w:p>
        </w:tc>
        <w:tc>
          <w:tcPr>
            <w:tcW w:w="2120" w:type="dxa"/>
            <w:vAlign w:val="center"/>
          </w:tcPr>
          <w:p>
            <w:pPr>
              <w:spacing w:line="360" w:lineRule="auto"/>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whliubobo@fzu.edu.cn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907" w:type="dxa"/>
            <w:vAlign w:val="center"/>
          </w:tcPr>
          <w:p>
            <w:pPr>
              <w:spacing w:line="360" w:lineRule="auto"/>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3</w:t>
            </w:r>
          </w:p>
        </w:tc>
        <w:tc>
          <w:tcPr>
            <w:tcW w:w="1681" w:type="dxa"/>
            <w:vAlign w:val="center"/>
          </w:tcPr>
          <w:p>
            <w:pPr>
              <w:spacing w:line="360" w:lineRule="auto"/>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Civil Engineering</w:t>
            </w:r>
          </w:p>
        </w:tc>
        <w:tc>
          <w:tcPr>
            <w:tcW w:w="2199" w:type="dxa"/>
            <w:vAlign w:val="center"/>
          </w:tcPr>
          <w:p>
            <w:pPr>
              <w:spacing w:line="360" w:lineRule="auto"/>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Civil Engineering College</w:t>
            </w:r>
          </w:p>
        </w:tc>
        <w:tc>
          <w:tcPr>
            <w:tcW w:w="1294" w:type="dxa"/>
            <w:vAlign w:val="center"/>
          </w:tcPr>
          <w:p>
            <w:pPr>
              <w:spacing w:line="360" w:lineRule="auto"/>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Zhang Jing</w:t>
            </w:r>
          </w:p>
        </w:tc>
        <w:tc>
          <w:tcPr>
            <w:tcW w:w="1199" w:type="dxa"/>
            <w:vAlign w:val="center"/>
          </w:tcPr>
          <w:p>
            <w:pPr>
              <w:spacing w:line="360" w:lineRule="auto"/>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22865352</w:t>
            </w:r>
          </w:p>
        </w:tc>
        <w:tc>
          <w:tcPr>
            <w:tcW w:w="2120" w:type="dxa"/>
            <w:vAlign w:val="center"/>
          </w:tcPr>
          <w:p>
            <w:pPr>
              <w:spacing w:line="360" w:lineRule="auto"/>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zhangjing_nt@126.com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0" w:hRule="atLeast"/>
        </w:trPr>
        <w:tc>
          <w:tcPr>
            <w:tcW w:w="907" w:type="dxa"/>
            <w:vAlign w:val="center"/>
          </w:tcPr>
          <w:p>
            <w:pPr>
              <w:spacing w:line="360" w:lineRule="auto"/>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4</w:t>
            </w:r>
          </w:p>
        </w:tc>
        <w:tc>
          <w:tcPr>
            <w:tcW w:w="1681" w:type="dxa"/>
            <w:vAlign w:val="center"/>
          </w:tcPr>
          <w:p>
            <w:pPr>
              <w:spacing w:line="360" w:lineRule="auto"/>
              <w:jc w:val="center"/>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color="auto" w:fill="FFFFFF"/>
              </w:rPr>
              <w:t>Electrical Engineering</w:t>
            </w:r>
          </w:p>
        </w:tc>
        <w:tc>
          <w:tcPr>
            <w:tcW w:w="2199" w:type="dxa"/>
            <w:vAlign w:val="center"/>
          </w:tcPr>
          <w:p>
            <w:pPr>
              <w:spacing w:line="360" w:lineRule="auto"/>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Electrical Engineering  and Automation College</w:t>
            </w:r>
          </w:p>
        </w:tc>
        <w:tc>
          <w:tcPr>
            <w:tcW w:w="1294" w:type="dxa"/>
            <w:vAlign w:val="center"/>
          </w:tcPr>
          <w:p>
            <w:pPr>
              <w:spacing w:line="360" w:lineRule="auto"/>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Zheng Lihua</w:t>
            </w:r>
          </w:p>
        </w:tc>
        <w:tc>
          <w:tcPr>
            <w:tcW w:w="1199" w:type="dxa"/>
            <w:vAlign w:val="center"/>
          </w:tcPr>
          <w:p>
            <w:pPr>
              <w:widowControl/>
              <w:spacing w:line="360" w:lineRule="auto"/>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22866599</w:t>
            </w:r>
          </w:p>
        </w:tc>
        <w:tc>
          <w:tcPr>
            <w:tcW w:w="2120" w:type="dxa"/>
            <w:vAlign w:val="center"/>
          </w:tcPr>
          <w:p>
            <w:pPr>
              <w:spacing w:line="360" w:lineRule="auto"/>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1005363641@qq.com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0" w:hRule="atLeast"/>
        </w:trPr>
        <w:tc>
          <w:tcPr>
            <w:tcW w:w="907" w:type="dxa"/>
            <w:vAlign w:val="center"/>
          </w:tcPr>
          <w:p>
            <w:pPr>
              <w:spacing w:line="360" w:lineRule="auto"/>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5</w:t>
            </w:r>
          </w:p>
        </w:tc>
        <w:tc>
          <w:tcPr>
            <w:tcW w:w="1681" w:type="dxa"/>
            <w:vAlign w:val="center"/>
          </w:tcPr>
          <w:p>
            <w:pPr>
              <w:spacing w:line="360" w:lineRule="auto"/>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Mathematics</w:t>
            </w:r>
          </w:p>
        </w:tc>
        <w:tc>
          <w:tcPr>
            <w:tcW w:w="2199" w:type="dxa"/>
            <w:vAlign w:val="center"/>
          </w:tcPr>
          <w:p>
            <w:pPr>
              <w:spacing w:line="360" w:lineRule="auto"/>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Discrete Mathematics and Theoretical Computer Science Research Center</w:t>
            </w:r>
          </w:p>
        </w:tc>
        <w:tc>
          <w:tcPr>
            <w:tcW w:w="1294" w:type="dxa"/>
            <w:vAlign w:val="center"/>
          </w:tcPr>
          <w:p>
            <w:pPr>
              <w:spacing w:line="360" w:lineRule="auto"/>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Deng Nan</w:t>
            </w:r>
          </w:p>
        </w:tc>
        <w:tc>
          <w:tcPr>
            <w:tcW w:w="1199" w:type="dxa"/>
            <w:vAlign w:val="center"/>
          </w:tcPr>
          <w:p>
            <w:pPr>
              <w:spacing w:line="360" w:lineRule="auto"/>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83846655</w:t>
            </w:r>
          </w:p>
        </w:tc>
        <w:tc>
          <w:tcPr>
            <w:tcW w:w="2120" w:type="dxa"/>
            <w:vAlign w:val="center"/>
          </w:tcPr>
          <w:p>
            <w:pPr>
              <w:spacing w:line="360" w:lineRule="auto"/>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dana@fzu.edu.cn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0" w:hRule="atLeast"/>
        </w:trPr>
        <w:tc>
          <w:tcPr>
            <w:tcW w:w="907" w:type="dxa"/>
            <w:vAlign w:val="center"/>
          </w:tcPr>
          <w:p>
            <w:pPr>
              <w:spacing w:line="360" w:lineRule="auto"/>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6</w:t>
            </w:r>
          </w:p>
        </w:tc>
        <w:tc>
          <w:tcPr>
            <w:tcW w:w="1681" w:type="dxa"/>
            <w:vAlign w:val="center"/>
          </w:tcPr>
          <w:p>
            <w:pPr>
              <w:spacing w:line="360" w:lineRule="auto"/>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Management Science and Engineering</w:t>
            </w:r>
          </w:p>
        </w:tc>
        <w:tc>
          <w:tcPr>
            <w:tcW w:w="2199" w:type="dxa"/>
            <w:vAlign w:val="center"/>
          </w:tcPr>
          <w:p>
            <w:pPr>
              <w:spacing w:line="360" w:lineRule="auto"/>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Economics and Management College</w:t>
            </w:r>
          </w:p>
        </w:tc>
        <w:tc>
          <w:tcPr>
            <w:tcW w:w="1294" w:type="dxa"/>
            <w:vAlign w:val="center"/>
          </w:tcPr>
          <w:p>
            <w:pPr>
              <w:spacing w:line="360" w:lineRule="auto"/>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Zhou Xiaohong</w:t>
            </w:r>
          </w:p>
        </w:tc>
        <w:tc>
          <w:tcPr>
            <w:tcW w:w="1199" w:type="dxa"/>
            <w:vAlign w:val="center"/>
          </w:tcPr>
          <w:p>
            <w:pPr>
              <w:spacing w:line="360" w:lineRule="auto"/>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22866463</w:t>
            </w:r>
          </w:p>
        </w:tc>
        <w:tc>
          <w:tcPr>
            <w:tcW w:w="2120" w:type="dxa"/>
            <w:vAlign w:val="center"/>
          </w:tcPr>
          <w:p>
            <w:pPr>
              <w:spacing w:line="360" w:lineRule="auto"/>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21496325@qq.com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907" w:type="dxa"/>
            <w:vAlign w:val="center"/>
          </w:tcPr>
          <w:p>
            <w:pPr>
              <w:spacing w:line="360" w:lineRule="auto"/>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7</w:t>
            </w:r>
          </w:p>
        </w:tc>
        <w:tc>
          <w:tcPr>
            <w:tcW w:w="1681" w:type="dxa"/>
            <w:vAlign w:val="center"/>
          </w:tcPr>
          <w:p>
            <w:pPr>
              <w:spacing w:line="360" w:lineRule="auto"/>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Electronic Science and Technology</w:t>
            </w:r>
          </w:p>
        </w:tc>
        <w:tc>
          <w:tcPr>
            <w:tcW w:w="2199" w:type="dxa"/>
            <w:vAlign w:val="center"/>
          </w:tcPr>
          <w:p>
            <w:pPr>
              <w:spacing w:line="360" w:lineRule="auto"/>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Physics and Information Engineering College</w:t>
            </w:r>
          </w:p>
        </w:tc>
        <w:tc>
          <w:tcPr>
            <w:tcW w:w="1294" w:type="dxa"/>
            <w:vAlign w:val="center"/>
          </w:tcPr>
          <w:p>
            <w:pPr>
              <w:spacing w:line="360" w:lineRule="auto"/>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Zhou Xiongtu</w:t>
            </w:r>
          </w:p>
        </w:tc>
        <w:tc>
          <w:tcPr>
            <w:tcW w:w="1199" w:type="dxa"/>
            <w:vAlign w:val="center"/>
          </w:tcPr>
          <w:p>
            <w:pPr>
              <w:spacing w:line="360" w:lineRule="auto"/>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18046054165</w:t>
            </w:r>
          </w:p>
        </w:tc>
        <w:tc>
          <w:tcPr>
            <w:tcW w:w="2120" w:type="dxa"/>
            <w:vAlign w:val="center"/>
          </w:tcPr>
          <w:p>
            <w:pPr>
              <w:spacing w:line="360" w:lineRule="auto"/>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xtzhou@fzu.edu.cn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0" w:hRule="atLeast"/>
        </w:trPr>
        <w:tc>
          <w:tcPr>
            <w:tcW w:w="907" w:type="dxa"/>
            <w:vAlign w:val="center"/>
          </w:tcPr>
          <w:p>
            <w:pPr>
              <w:spacing w:line="360" w:lineRule="auto"/>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8</w:t>
            </w:r>
          </w:p>
        </w:tc>
        <w:tc>
          <w:tcPr>
            <w:tcW w:w="1681" w:type="dxa"/>
            <w:vAlign w:val="center"/>
          </w:tcPr>
          <w:p>
            <w:pPr>
              <w:spacing w:line="360" w:lineRule="auto"/>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Material Science and Engineering</w:t>
            </w:r>
          </w:p>
        </w:tc>
        <w:tc>
          <w:tcPr>
            <w:tcW w:w="2199" w:type="dxa"/>
            <w:vAlign w:val="center"/>
          </w:tcPr>
          <w:p>
            <w:pPr>
              <w:spacing w:line="360" w:lineRule="auto"/>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Material Science and Engineering College</w:t>
            </w:r>
          </w:p>
        </w:tc>
        <w:tc>
          <w:tcPr>
            <w:tcW w:w="1294" w:type="dxa"/>
            <w:vAlign w:val="center"/>
          </w:tcPr>
          <w:p>
            <w:pPr>
              <w:spacing w:line="360" w:lineRule="auto"/>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Liang Ying</w:t>
            </w:r>
          </w:p>
        </w:tc>
        <w:tc>
          <w:tcPr>
            <w:tcW w:w="1199" w:type="dxa"/>
            <w:vAlign w:val="center"/>
          </w:tcPr>
          <w:p>
            <w:pPr>
              <w:spacing w:line="360" w:lineRule="auto"/>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22866532</w:t>
            </w:r>
          </w:p>
        </w:tc>
        <w:tc>
          <w:tcPr>
            <w:tcW w:w="2120" w:type="dxa"/>
            <w:vAlign w:val="center"/>
          </w:tcPr>
          <w:p>
            <w:pPr>
              <w:spacing w:line="360" w:lineRule="auto"/>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rPr>
              <w:t>liang_y_fzu@163.com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0" w:hRule="atLeast"/>
        </w:trPr>
        <w:tc>
          <w:tcPr>
            <w:tcW w:w="907" w:type="dxa"/>
            <w:vAlign w:val="center"/>
          </w:tcPr>
          <w:p>
            <w:pPr>
              <w:spacing w:line="360" w:lineRule="auto"/>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9</w:t>
            </w:r>
          </w:p>
        </w:tc>
        <w:tc>
          <w:tcPr>
            <w:tcW w:w="1681" w:type="dxa"/>
            <w:vAlign w:val="center"/>
          </w:tcPr>
          <w:p>
            <w:pPr>
              <w:spacing w:line="360" w:lineRule="auto"/>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Mechanical Engineering</w:t>
            </w:r>
          </w:p>
        </w:tc>
        <w:tc>
          <w:tcPr>
            <w:tcW w:w="2199" w:type="dxa"/>
            <w:vAlign w:val="center"/>
          </w:tcPr>
          <w:p>
            <w:pPr>
              <w:spacing w:line="360" w:lineRule="auto"/>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Mechanical Engineering and Automation College</w:t>
            </w:r>
          </w:p>
        </w:tc>
        <w:tc>
          <w:tcPr>
            <w:tcW w:w="1294" w:type="dxa"/>
            <w:vAlign w:val="center"/>
          </w:tcPr>
          <w:p>
            <w:pPr>
              <w:spacing w:line="360" w:lineRule="auto"/>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Song Changying</w:t>
            </w:r>
          </w:p>
        </w:tc>
        <w:tc>
          <w:tcPr>
            <w:tcW w:w="1199" w:type="dxa"/>
            <w:vAlign w:val="center"/>
          </w:tcPr>
          <w:p>
            <w:pPr>
              <w:spacing w:line="360" w:lineRule="auto"/>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22866261</w:t>
            </w:r>
          </w:p>
        </w:tc>
        <w:tc>
          <w:tcPr>
            <w:tcW w:w="2120" w:type="dxa"/>
            <w:vAlign w:val="center"/>
          </w:tcPr>
          <w:p>
            <w:pPr>
              <w:spacing w:line="360" w:lineRule="auto"/>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scy126@fzu.edu.cn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907" w:type="dxa"/>
            <w:vAlign w:val="center"/>
          </w:tcPr>
          <w:p>
            <w:pPr>
              <w:spacing w:line="360" w:lineRule="auto"/>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10</w:t>
            </w:r>
          </w:p>
        </w:tc>
        <w:tc>
          <w:tcPr>
            <w:tcW w:w="1681" w:type="dxa"/>
            <w:vAlign w:val="center"/>
          </w:tcPr>
          <w:p>
            <w:pPr>
              <w:spacing w:line="360" w:lineRule="auto"/>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Business Administration</w:t>
            </w:r>
          </w:p>
        </w:tc>
        <w:tc>
          <w:tcPr>
            <w:tcW w:w="2199" w:type="dxa"/>
            <w:vAlign w:val="center"/>
          </w:tcPr>
          <w:p>
            <w:pPr>
              <w:spacing w:line="360" w:lineRule="auto"/>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Economics and Management College</w:t>
            </w:r>
          </w:p>
        </w:tc>
        <w:tc>
          <w:tcPr>
            <w:tcW w:w="1294" w:type="dxa"/>
            <w:vAlign w:val="center"/>
          </w:tcPr>
          <w:p>
            <w:pPr>
              <w:spacing w:line="360" w:lineRule="auto"/>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Zhou Xiaohong</w:t>
            </w:r>
          </w:p>
        </w:tc>
        <w:tc>
          <w:tcPr>
            <w:tcW w:w="1199" w:type="dxa"/>
            <w:vAlign w:val="center"/>
          </w:tcPr>
          <w:p>
            <w:pPr>
              <w:spacing w:line="360" w:lineRule="auto"/>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22866463</w:t>
            </w:r>
          </w:p>
        </w:tc>
        <w:tc>
          <w:tcPr>
            <w:tcW w:w="2120" w:type="dxa"/>
            <w:vAlign w:val="center"/>
          </w:tcPr>
          <w:p>
            <w:pPr>
              <w:spacing w:line="360" w:lineRule="auto"/>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21496325@qq.com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trPr>
        <w:tc>
          <w:tcPr>
            <w:tcW w:w="907" w:type="dxa"/>
            <w:vAlign w:val="center"/>
          </w:tcPr>
          <w:p>
            <w:pPr>
              <w:spacing w:line="360" w:lineRule="auto"/>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11</w:t>
            </w:r>
          </w:p>
        </w:tc>
        <w:tc>
          <w:tcPr>
            <w:tcW w:w="1681" w:type="dxa"/>
            <w:vAlign w:val="center"/>
          </w:tcPr>
          <w:p>
            <w:pPr>
              <w:spacing w:line="360" w:lineRule="auto"/>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Information and Communication Engineering</w:t>
            </w:r>
          </w:p>
        </w:tc>
        <w:tc>
          <w:tcPr>
            <w:tcW w:w="2199" w:type="dxa"/>
            <w:vAlign w:val="center"/>
          </w:tcPr>
          <w:p>
            <w:pPr>
              <w:spacing w:line="360" w:lineRule="auto"/>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Physics and Information Engineering College</w:t>
            </w:r>
          </w:p>
        </w:tc>
        <w:tc>
          <w:tcPr>
            <w:tcW w:w="1294" w:type="dxa"/>
            <w:vAlign w:val="center"/>
          </w:tcPr>
          <w:p>
            <w:pPr>
              <w:spacing w:line="36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LIN Liqun</w:t>
            </w:r>
          </w:p>
        </w:tc>
        <w:tc>
          <w:tcPr>
            <w:tcW w:w="1199" w:type="dxa"/>
            <w:vAlign w:val="center"/>
          </w:tcPr>
          <w:p>
            <w:pPr>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18960919459</w:t>
            </w:r>
          </w:p>
        </w:tc>
        <w:tc>
          <w:tcPr>
            <w:tcW w:w="2120" w:type="dxa"/>
            <w:vAlign w:val="center"/>
          </w:tcPr>
          <w:p>
            <w:pPr>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50066717@qq.com</w:t>
            </w:r>
          </w:p>
        </w:tc>
      </w:tr>
    </w:tbl>
    <w:p>
      <w:pPr>
        <w:spacing w:line="360" w:lineRule="auto"/>
        <w:jc w:val="center"/>
        <w:rPr>
          <w:rFonts w:ascii="Times New Roman" w:hAnsi="Times New Roman" w:cs="Times New Roman"/>
          <w:b/>
          <w:szCs w:val="21"/>
        </w:rPr>
      </w:pPr>
      <w:r>
        <w:rPr>
          <w:rFonts w:hint="eastAsia" w:ascii="Times New Roman" w:hAnsi="Times New Roman" w:cs="Times New Roman"/>
          <w:b/>
          <w:szCs w:val="21"/>
        </w:rPr>
        <w:t xml:space="preserve">Fuzhou University </w:t>
      </w:r>
      <w:r>
        <w:rPr>
          <w:rFonts w:ascii="Times New Roman" w:hAnsi="Times New Roman" w:cs="Times New Roman"/>
          <w:b/>
          <w:szCs w:val="21"/>
        </w:rPr>
        <w:t>Postdoctoral Research Stations</w:t>
      </w:r>
      <w:r>
        <w:rPr>
          <w:rFonts w:hint="eastAsia" w:ascii="Times New Roman" w:hAnsi="Times New Roman" w:cs="Times New Roman"/>
          <w:b/>
          <w:szCs w:val="21"/>
        </w:rPr>
        <w:t xml:space="preserve"> </w:t>
      </w:r>
    </w:p>
    <w:p>
      <w:pPr>
        <w:spacing w:line="360" w:lineRule="auto"/>
        <w:jc w:val="center"/>
        <w:rPr>
          <w:rFonts w:hint="eastAsia" w:ascii="Times New Roman" w:hAnsi="Times New Roman" w:cs="Times New Roman" w:eastAsiaTheme="minorEastAsia"/>
          <w:b/>
          <w:szCs w:val="21"/>
          <w:lang w:val="en-US" w:eastAsia="zh-CN"/>
        </w:rPr>
      </w:pPr>
      <w:r>
        <w:rPr>
          <w:rFonts w:ascii="Times New Roman" w:hAnsi="Times New Roman" w:cs="Times New Roman"/>
          <w:b/>
          <w:szCs w:val="21"/>
        </w:rPr>
        <w:t>TEL:</w:t>
      </w:r>
      <w:r>
        <w:rPr>
          <w:rFonts w:hint="eastAsia" w:ascii="Times New Roman" w:hAnsi="Times New Roman" w:cs="Times New Roman"/>
          <w:b/>
          <w:szCs w:val="21"/>
        </w:rPr>
        <w:t xml:space="preserve"> 0591-22865501，W</w:t>
      </w:r>
      <w:r>
        <w:rPr>
          <w:rFonts w:ascii="Times New Roman" w:hAnsi="Times New Roman" w:cs="Times New Roman"/>
          <w:b/>
          <w:szCs w:val="21"/>
        </w:rPr>
        <w:t>ang</w:t>
      </w:r>
      <w:r>
        <w:rPr>
          <w:rFonts w:hint="eastAsia" w:ascii="Times New Roman" w:hAnsi="Times New Roman" w:cs="Times New Roman"/>
          <w:b/>
          <w:szCs w:val="21"/>
        </w:rPr>
        <w:t>，H</w:t>
      </w:r>
      <w:r>
        <w:rPr>
          <w:rFonts w:ascii="Times New Roman" w:hAnsi="Times New Roman" w:cs="Times New Roman"/>
          <w:b/>
          <w:szCs w:val="21"/>
        </w:rPr>
        <w:t>uang</w:t>
      </w:r>
      <w:r>
        <w:rPr>
          <w:rFonts w:hint="eastAsia" w:ascii="Times New Roman" w:hAnsi="Times New Roman" w:cs="Times New Roman"/>
          <w:b/>
          <w:szCs w:val="21"/>
        </w:rPr>
        <w:t>，M</w:t>
      </w:r>
      <w:r>
        <w:rPr>
          <w:rFonts w:ascii="Times New Roman" w:hAnsi="Times New Roman" w:cs="Times New Roman"/>
          <w:b/>
          <w:szCs w:val="21"/>
        </w:rPr>
        <w:t>ail</w:t>
      </w:r>
      <w:r>
        <w:rPr>
          <w:rFonts w:hint="eastAsia" w:ascii="Times New Roman" w:hAnsi="Times New Roman" w:cs="Times New Roman"/>
          <w:b/>
          <w:szCs w:val="21"/>
        </w:rPr>
        <w:t>：yjsybgb@fzu.edu.cn、yjsybgb@163.com</w:t>
      </w:r>
    </w:p>
    <w:p>
      <w:pPr>
        <w:rPr>
          <w:b/>
          <w:sz w:val="24"/>
          <w:szCs w:val="24"/>
        </w:rPr>
      </w:pPr>
    </w:p>
    <w:p>
      <w:pPr>
        <w:rPr>
          <w:b/>
        </w:rPr>
      </w:pPr>
      <w:r>
        <w:rPr>
          <w:rFonts w:hint="eastAsia"/>
          <w:b/>
          <w:sz w:val="28"/>
          <w:szCs w:val="28"/>
          <w:lang w:eastAsia="zh-CN"/>
        </w:rPr>
        <w:t>三</w:t>
      </w:r>
      <w:r>
        <w:rPr>
          <w:rFonts w:hint="eastAsia"/>
          <w:b/>
          <w:sz w:val="28"/>
          <w:szCs w:val="28"/>
        </w:rPr>
        <w:t>、待遇优厚等你来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75" w:lineRule="atLeast"/>
        <w:ind w:left="0" w:firstLine="450"/>
        <w:jc w:val="both"/>
        <w:rPr>
          <w:rFonts w:hint="eastAsia" w:ascii="微软雅黑" w:hAnsi="微软雅黑" w:eastAsia="微软雅黑" w:cs="微软雅黑"/>
          <w:b w:val="0"/>
          <w:i w:val="0"/>
          <w:caps w:val="0"/>
          <w:color w:val="000000"/>
          <w:spacing w:val="0"/>
          <w:sz w:val="22"/>
          <w:szCs w:val="22"/>
        </w:rPr>
      </w:pPr>
      <w:r>
        <w:rPr>
          <w:rFonts w:hint="eastAsia" w:ascii="微软雅黑" w:hAnsi="微软雅黑" w:eastAsia="微软雅黑" w:cs="微软雅黑"/>
          <w:b w:val="0"/>
          <w:i w:val="0"/>
          <w:caps w:val="0"/>
          <w:color w:val="000000"/>
          <w:spacing w:val="0"/>
          <w:sz w:val="22"/>
          <w:szCs w:val="22"/>
          <w:shd w:val="clear" w:fill="FFFFFF"/>
        </w:rPr>
        <w:t>理工类全职博士后税前两年34—48万元，管理类全职博士后税前两年30—44万元；另外，获选博士后创新计划者，还将享受60万/两年的科研和生活补贴，获选福建省海峡博士后项目资助（A类），还将享受50万/两年的科研和生活补贴。以上收入含保险租贴（学校负责办理社会保险，提供60平方米以内的宿舍，须按标准交纳房租；若校内暂无合适房源，允许自租，学校给予税前2400元/月的租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75" w:lineRule="atLeast"/>
        <w:ind w:left="0" w:firstLine="450"/>
        <w:jc w:val="both"/>
        <w:rPr>
          <w:rFonts w:hint="eastAsia" w:ascii="微软雅黑" w:hAnsi="微软雅黑" w:eastAsia="微软雅黑" w:cs="微软雅黑"/>
          <w:b w:val="0"/>
          <w:i w:val="0"/>
          <w:caps w:val="0"/>
          <w:color w:val="000000"/>
          <w:spacing w:val="0"/>
          <w:sz w:val="22"/>
          <w:szCs w:val="22"/>
        </w:rPr>
      </w:pPr>
      <w:r>
        <w:rPr>
          <w:rFonts w:hint="eastAsia" w:ascii="微软雅黑" w:hAnsi="微软雅黑" w:eastAsia="微软雅黑" w:cs="微软雅黑"/>
          <w:b w:val="0"/>
          <w:i w:val="0"/>
          <w:caps w:val="0"/>
          <w:color w:val="000000"/>
          <w:spacing w:val="0"/>
          <w:sz w:val="22"/>
          <w:szCs w:val="22"/>
          <w:shd w:val="clear" w:fill="FFFFFF"/>
        </w:rPr>
        <w:t>全职博士后的科研成果按照学校相关奖励办法进行奖励。各站点根据博士后工作情况和贡献度，可有配套奖励（详见各站点招收需求表）。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75" w:lineRule="atLeast"/>
        <w:ind w:left="0" w:firstLine="450"/>
        <w:jc w:val="both"/>
        <w:rPr>
          <w:rFonts w:hint="eastAsia" w:ascii="微软雅黑" w:hAnsi="微软雅黑" w:eastAsia="微软雅黑" w:cs="微软雅黑"/>
          <w:b w:val="0"/>
          <w:i w:val="0"/>
          <w:caps w:val="0"/>
          <w:color w:val="000000"/>
          <w:spacing w:val="0"/>
          <w:sz w:val="22"/>
          <w:szCs w:val="22"/>
        </w:rPr>
      </w:pPr>
      <w:r>
        <w:rPr>
          <w:rFonts w:hint="eastAsia" w:ascii="微软雅黑" w:hAnsi="微软雅黑" w:eastAsia="微软雅黑" w:cs="微软雅黑"/>
          <w:b/>
          <w:i w:val="0"/>
          <w:caps w:val="0"/>
          <w:color w:val="000000"/>
          <w:spacing w:val="0"/>
          <w:sz w:val="22"/>
          <w:szCs w:val="22"/>
          <w:shd w:val="clear" w:fill="FFFFFF"/>
        </w:rPr>
        <w:t>Benefits：</w:t>
      </w:r>
      <w:r>
        <w:rPr>
          <w:rFonts w:hint="eastAsia" w:ascii="微软雅黑" w:hAnsi="微软雅黑" w:eastAsia="微软雅黑" w:cs="微软雅黑"/>
          <w:b w:val="0"/>
          <w:i w:val="0"/>
          <w:caps w:val="0"/>
          <w:color w:val="000000"/>
          <w:spacing w:val="0"/>
          <w:sz w:val="22"/>
          <w:szCs w:val="22"/>
          <w:shd w:val="clear" w:fill="FFFFFF"/>
        </w:rPr>
        <w:t>Fuzhou University will offer 340 to 480 thousand Chinese Yuan (before tax) as two years salary for full-time postdoctoral researchers of science, and 300 to 440 thousands Chinese Yuan (before tax) for full-time postdoctoral researchers of management, which contents insurance and rent (The university will provide social insurance, and a dormitory within 60 ㎡for each full-time postdoctoral researcher, but you should pay the normal rent. If there is no dormitory available, you may rent a flat near the university, for which the university will give the rent.)Besides, the postdoctoral innovation plan selected will enjoy 600 thousand Chinese Yuan two years as research and life funds, the Fujian Province Strait postdoctoral plan (A type) selected will enjoy 500 thousand Chinese Yuan two years as research and life funds.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75" w:lineRule="atLeast"/>
        <w:ind w:left="0" w:firstLine="450"/>
        <w:jc w:val="both"/>
        <w:rPr>
          <w:rFonts w:hint="eastAsia" w:ascii="微软雅黑" w:hAnsi="微软雅黑" w:eastAsia="微软雅黑" w:cs="微软雅黑"/>
          <w:b w:val="0"/>
          <w:i w:val="0"/>
          <w:caps w:val="0"/>
          <w:color w:val="000000"/>
          <w:spacing w:val="0"/>
          <w:sz w:val="22"/>
          <w:szCs w:val="22"/>
          <w:shd w:val="clear" w:fill="FFFFFF"/>
        </w:rPr>
      </w:pPr>
      <w:r>
        <w:rPr>
          <w:rFonts w:hint="eastAsia" w:ascii="微软雅黑" w:hAnsi="微软雅黑" w:eastAsia="微软雅黑" w:cs="微软雅黑"/>
          <w:b w:val="0"/>
          <w:i w:val="0"/>
          <w:caps w:val="0"/>
          <w:color w:val="000000"/>
          <w:spacing w:val="0"/>
          <w:sz w:val="22"/>
          <w:szCs w:val="22"/>
          <w:shd w:val="clear" w:fill="FFFFFF"/>
        </w:rPr>
        <w:t>The university will provide the research results of full-time postdoctoral researchers in the performance salary distribution system.</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75" w:lineRule="atLeast"/>
        <w:ind w:left="0" w:firstLine="450"/>
        <w:rPr>
          <w:rFonts w:ascii="微软雅黑" w:hAnsi="微软雅黑" w:eastAsia="微软雅黑" w:cs="微软雅黑"/>
          <w:b w:val="0"/>
          <w:i w:val="0"/>
          <w:caps w:val="0"/>
          <w:color w:val="000000"/>
          <w:spacing w:val="0"/>
          <w:sz w:val="22"/>
          <w:szCs w:val="22"/>
        </w:rPr>
      </w:pPr>
      <w:r>
        <w:rPr>
          <w:rFonts w:hint="eastAsia" w:ascii="微软雅黑" w:hAnsi="微软雅黑" w:eastAsia="微软雅黑" w:cs="微软雅黑"/>
          <w:b/>
          <w:i w:val="0"/>
          <w:caps w:val="0"/>
          <w:color w:val="000000"/>
          <w:spacing w:val="0"/>
          <w:sz w:val="22"/>
          <w:szCs w:val="22"/>
          <w:shd w:val="clear" w:fill="FFFFFF"/>
        </w:rPr>
        <w:t>项目资助等你来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75" w:lineRule="atLeast"/>
        <w:ind w:left="0" w:firstLine="450"/>
        <w:rPr>
          <w:rFonts w:hint="eastAsia" w:ascii="微软雅黑" w:hAnsi="微软雅黑" w:eastAsia="微软雅黑" w:cs="微软雅黑"/>
          <w:b w:val="0"/>
          <w:i w:val="0"/>
          <w:caps w:val="0"/>
          <w:color w:val="000000"/>
          <w:spacing w:val="0"/>
          <w:sz w:val="22"/>
          <w:szCs w:val="22"/>
        </w:rPr>
      </w:pPr>
      <w:r>
        <w:rPr>
          <w:rFonts w:hint="eastAsia" w:ascii="微软雅黑" w:hAnsi="微软雅黑" w:eastAsia="微软雅黑" w:cs="微软雅黑"/>
          <w:b w:val="0"/>
          <w:i w:val="0"/>
          <w:caps w:val="0"/>
          <w:color w:val="000000"/>
          <w:spacing w:val="0"/>
          <w:sz w:val="22"/>
          <w:szCs w:val="22"/>
          <w:shd w:val="clear" w:fill="FFFFFF"/>
        </w:rPr>
        <w:t>博士后进站后,有机会申请获得：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75" w:lineRule="atLeast"/>
        <w:ind w:left="0" w:firstLine="450"/>
        <w:rPr>
          <w:rFonts w:hint="eastAsia" w:ascii="微软雅黑" w:hAnsi="微软雅黑" w:eastAsia="微软雅黑" w:cs="微软雅黑"/>
          <w:b w:val="0"/>
          <w:i w:val="0"/>
          <w:caps w:val="0"/>
          <w:color w:val="000000"/>
          <w:spacing w:val="0"/>
          <w:sz w:val="22"/>
          <w:szCs w:val="22"/>
        </w:rPr>
      </w:pPr>
      <w:r>
        <w:rPr>
          <w:rFonts w:hint="eastAsia" w:ascii="微软雅黑" w:hAnsi="微软雅黑" w:eastAsia="微软雅黑" w:cs="微软雅黑"/>
          <w:b w:val="0"/>
          <w:i w:val="0"/>
          <w:caps w:val="0"/>
          <w:color w:val="000000"/>
          <w:spacing w:val="0"/>
          <w:sz w:val="22"/>
          <w:szCs w:val="22"/>
          <w:shd w:val="clear" w:fill="FFFFFF"/>
        </w:rPr>
        <w:t>香江学者计划（资助60万/两年）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75" w:lineRule="atLeast"/>
        <w:ind w:left="0" w:firstLine="450"/>
        <w:rPr>
          <w:rFonts w:hint="eastAsia" w:ascii="微软雅黑" w:hAnsi="微软雅黑" w:eastAsia="微软雅黑" w:cs="微软雅黑"/>
          <w:b w:val="0"/>
          <w:i w:val="0"/>
          <w:caps w:val="0"/>
          <w:color w:val="000000"/>
          <w:spacing w:val="0"/>
          <w:sz w:val="22"/>
          <w:szCs w:val="22"/>
        </w:rPr>
      </w:pPr>
      <w:r>
        <w:rPr>
          <w:rFonts w:hint="eastAsia" w:ascii="微软雅黑" w:hAnsi="微软雅黑" w:eastAsia="微软雅黑" w:cs="微软雅黑"/>
          <w:b w:val="0"/>
          <w:i w:val="0"/>
          <w:caps w:val="0"/>
          <w:color w:val="000000"/>
          <w:spacing w:val="0"/>
          <w:sz w:val="22"/>
          <w:szCs w:val="22"/>
          <w:shd w:val="clear" w:fill="FFFFFF"/>
        </w:rPr>
        <w:t>博士后创新计划（资助60万/两年）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75" w:lineRule="atLeast"/>
        <w:ind w:left="0" w:firstLine="450"/>
        <w:rPr>
          <w:rFonts w:hint="eastAsia" w:ascii="微软雅黑" w:hAnsi="微软雅黑" w:eastAsia="微软雅黑" w:cs="微软雅黑"/>
          <w:b w:val="0"/>
          <w:i w:val="0"/>
          <w:caps w:val="0"/>
          <w:color w:val="000000"/>
          <w:spacing w:val="0"/>
          <w:sz w:val="22"/>
          <w:szCs w:val="22"/>
        </w:rPr>
      </w:pPr>
      <w:r>
        <w:rPr>
          <w:rFonts w:hint="eastAsia" w:ascii="微软雅黑" w:hAnsi="微软雅黑" w:eastAsia="微软雅黑" w:cs="微软雅黑"/>
          <w:b w:val="0"/>
          <w:i w:val="0"/>
          <w:caps w:val="0"/>
          <w:color w:val="000000"/>
          <w:spacing w:val="0"/>
          <w:sz w:val="22"/>
          <w:szCs w:val="22"/>
          <w:shd w:val="clear" w:fill="FFFFFF"/>
        </w:rPr>
        <w:t>中德博士后计划（资助60万/两年）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75" w:lineRule="atLeast"/>
        <w:ind w:left="0" w:firstLine="450"/>
        <w:rPr>
          <w:rFonts w:hint="eastAsia" w:ascii="微软雅黑" w:hAnsi="微软雅黑" w:eastAsia="微软雅黑" w:cs="微软雅黑"/>
          <w:b w:val="0"/>
          <w:i w:val="0"/>
          <w:caps w:val="0"/>
          <w:color w:val="000000"/>
          <w:spacing w:val="0"/>
          <w:sz w:val="22"/>
          <w:szCs w:val="22"/>
        </w:rPr>
      </w:pPr>
      <w:r>
        <w:rPr>
          <w:rFonts w:hint="eastAsia" w:ascii="微软雅黑" w:hAnsi="微软雅黑" w:eastAsia="微软雅黑" w:cs="微软雅黑"/>
          <w:b w:val="0"/>
          <w:i w:val="0"/>
          <w:caps w:val="0"/>
          <w:color w:val="000000"/>
          <w:spacing w:val="0"/>
          <w:sz w:val="22"/>
          <w:szCs w:val="22"/>
          <w:shd w:val="clear" w:fill="FFFFFF"/>
        </w:rPr>
        <w:t>福建省海峡博士后项目资助（A类50万/两年、B类50万/两年、C类1-3万）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75" w:lineRule="atLeast"/>
        <w:ind w:left="0" w:firstLine="450"/>
        <w:rPr>
          <w:rFonts w:hint="eastAsia" w:ascii="微软雅黑" w:hAnsi="微软雅黑" w:eastAsia="微软雅黑" w:cs="微软雅黑"/>
          <w:b w:val="0"/>
          <w:i w:val="0"/>
          <w:caps w:val="0"/>
          <w:color w:val="000000"/>
          <w:spacing w:val="0"/>
          <w:sz w:val="22"/>
          <w:szCs w:val="22"/>
        </w:rPr>
      </w:pPr>
      <w:r>
        <w:rPr>
          <w:rFonts w:hint="eastAsia" w:ascii="微软雅黑" w:hAnsi="微软雅黑" w:eastAsia="微软雅黑" w:cs="微软雅黑"/>
          <w:b w:val="0"/>
          <w:i w:val="0"/>
          <w:caps w:val="0"/>
          <w:color w:val="000000"/>
          <w:spacing w:val="0"/>
          <w:sz w:val="22"/>
          <w:szCs w:val="22"/>
          <w:shd w:val="clear" w:fill="FFFFFF"/>
        </w:rPr>
        <w:t>中国博士后科学基金（特别资助&lt;15万&gt;、面上资助&lt;一等8万、二等5万&gt;、）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75" w:lineRule="atLeast"/>
        <w:ind w:left="0" w:firstLine="450"/>
        <w:rPr>
          <w:rFonts w:hint="eastAsia" w:ascii="微软雅黑" w:hAnsi="微软雅黑" w:eastAsia="微软雅黑" w:cs="微软雅黑"/>
          <w:b w:val="0"/>
          <w:i w:val="0"/>
          <w:caps w:val="0"/>
          <w:color w:val="000000"/>
          <w:spacing w:val="0"/>
          <w:sz w:val="22"/>
          <w:szCs w:val="22"/>
        </w:rPr>
      </w:pPr>
      <w:r>
        <w:rPr>
          <w:rFonts w:hint="eastAsia" w:ascii="微软雅黑" w:hAnsi="微软雅黑" w:eastAsia="微软雅黑" w:cs="微软雅黑"/>
          <w:b w:val="0"/>
          <w:i w:val="0"/>
          <w:caps w:val="0"/>
          <w:color w:val="000000"/>
          <w:spacing w:val="0"/>
          <w:sz w:val="22"/>
          <w:szCs w:val="22"/>
          <w:shd w:val="clear" w:fill="FFFFFF"/>
        </w:rPr>
        <w:t>博士后国际交流计划（资助30万）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75" w:lineRule="atLeast"/>
        <w:ind w:left="0" w:firstLine="450"/>
        <w:rPr>
          <w:rFonts w:hint="eastAsia" w:ascii="微软雅黑" w:hAnsi="微软雅黑" w:eastAsia="微软雅黑" w:cs="微软雅黑"/>
          <w:b w:val="0"/>
          <w:i w:val="0"/>
          <w:caps w:val="0"/>
          <w:color w:val="000000"/>
          <w:spacing w:val="0"/>
          <w:sz w:val="22"/>
          <w:szCs w:val="22"/>
        </w:rPr>
      </w:pPr>
      <w:r>
        <w:rPr>
          <w:rFonts w:hint="eastAsia" w:ascii="微软雅黑" w:hAnsi="微软雅黑" w:eastAsia="微软雅黑" w:cs="微软雅黑"/>
          <w:b w:val="0"/>
          <w:i w:val="0"/>
          <w:caps w:val="0"/>
          <w:color w:val="000000"/>
          <w:spacing w:val="0"/>
          <w:sz w:val="22"/>
          <w:szCs w:val="22"/>
          <w:shd w:val="clear" w:fill="FFFFFF"/>
        </w:rPr>
        <w:t>国家自然科学基金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75" w:lineRule="atLeast"/>
        <w:ind w:left="0" w:firstLine="450"/>
        <w:rPr>
          <w:rFonts w:hint="eastAsia" w:ascii="微软雅黑" w:hAnsi="微软雅黑" w:eastAsia="微软雅黑" w:cs="微软雅黑"/>
          <w:b w:val="0"/>
          <w:i w:val="0"/>
          <w:caps w:val="0"/>
          <w:color w:val="000000"/>
          <w:spacing w:val="0"/>
          <w:sz w:val="22"/>
          <w:szCs w:val="22"/>
        </w:rPr>
      </w:pPr>
      <w:r>
        <w:rPr>
          <w:rFonts w:hint="eastAsia" w:ascii="微软雅黑" w:hAnsi="微软雅黑" w:eastAsia="微软雅黑" w:cs="微软雅黑"/>
          <w:b w:val="0"/>
          <w:i w:val="0"/>
          <w:caps w:val="0"/>
          <w:color w:val="000000"/>
          <w:spacing w:val="0"/>
          <w:sz w:val="22"/>
          <w:szCs w:val="22"/>
          <w:shd w:val="clear" w:fill="FFFFFF"/>
        </w:rPr>
        <w:t>及其他项目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75" w:lineRule="atLeast"/>
        <w:ind w:left="0" w:firstLine="450"/>
        <w:rPr>
          <w:rFonts w:hint="eastAsia" w:ascii="微软雅黑" w:hAnsi="微软雅黑" w:eastAsia="微软雅黑" w:cs="微软雅黑"/>
          <w:b w:val="0"/>
          <w:i w:val="0"/>
          <w:caps w:val="0"/>
          <w:color w:val="000000"/>
          <w:spacing w:val="0"/>
          <w:sz w:val="22"/>
          <w:szCs w:val="22"/>
        </w:rPr>
      </w:pPr>
      <w:r>
        <w:rPr>
          <w:rFonts w:hint="eastAsia" w:ascii="微软雅黑" w:hAnsi="微软雅黑" w:eastAsia="微软雅黑" w:cs="微软雅黑"/>
          <w:b w:val="0"/>
          <w:i w:val="0"/>
          <w:caps w:val="0"/>
          <w:color w:val="000000"/>
          <w:spacing w:val="0"/>
          <w:sz w:val="22"/>
          <w:szCs w:val="22"/>
          <w:shd w:val="clear" w:fill="FFFFFF"/>
        </w:rPr>
        <w:t>2017年我校博士后成就展，你也可以！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75" w:lineRule="atLeast"/>
        <w:ind w:left="0" w:firstLine="450"/>
        <w:rPr>
          <w:rFonts w:hint="eastAsia" w:ascii="微软雅黑" w:hAnsi="微软雅黑" w:eastAsia="微软雅黑" w:cs="微软雅黑"/>
          <w:b w:val="0"/>
          <w:i w:val="0"/>
          <w:caps w:val="0"/>
          <w:color w:val="000000"/>
          <w:spacing w:val="0"/>
          <w:sz w:val="22"/>
          <w:szCs w:val="22"/>
        </w:rPr>
      </w:pPr>
      <w:r>
        <w:rPr>
          <w:rFonts w:hint="eastAsia" w:ascii="微软雅黑" w:hAnsi="微软雅黑" w:eastAsia="微软雅黑" w:cs="微软雅黑"/>
          <w:b w:val="0"/>
          <w:i w:val="0"/>
          <w:caps w:val="0"/>
          <w:color w:val="000000"/>
          <w:spacing w:val="0"/>
          <w:sz w:val="22"/>
          <w:szCs w:val="22"/>
          <w:shd w:val="clear" w:fill="FFFFFF"/>
        </w:rPr>
        <w:t>2017 postdoctoral achievement exhibition , You can do it.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75" w:lineRule="atLeast"/>
        <w:ind w:left="0" w:firstLine="450"/>
        <w:jc w:val="both"/>
        <w:rPr>
          <w:rFonts w:hint="eastAsia" w:ascii="微软雅黑" w:hAnsi="微软雅黑" w:eastAsia="微软雅黑" w:cs="微软雅黑"/>
          <w:b w:val="0"/>
          <w:i w:val="0"/>
          <w:caps w:val="0"/>
          <w:color w:val="000000"/>
          <w:spacing w:val="0"/>
          <w:sz w:val="22"/>
          <w:szCs w:val="22"/>
        </w:rPr>
      </w:pPr>
      <w:r>
        <w:rPr>
          <w:rFonts w:hint="eastAsia" w:ascii="微软雅黑" w:hAnsi="微软雅黑" w:eastAsia="微软雅黑" w:cs="微软雅黑"/>
          <w:b w:val="0"/>
          <w:i w:val="0"/>
          <w:caps w:val="0"/>
          <w:color w:val="000000"/>
          <w:spacing w:val="0"/>
          <w:sz w:val="22"/>
          <w:szCs w:val="22"/>
          <w:shd w:val="clear" w:fill="FFFFFF"/>
        </w:rPr>
        <w:t>7位在站博士后获得国家自然科学基金；7位博士后获得中国博士后科学基金面上资助（一等8万、二等5万）；1位博士入选全国博士后创新人才计划（全国300人，2年资助60万），获得“IUPAC-SOLVAY国际青年化学家奖”（全球5人，全国唯一）；1位博士入选中德博士后计划（全国仅29人，福建省高校唯一，两年资助60万）；1位博士入选博士后国际交流计划（全国仅60人，福建省唯一）。2017年博士后获得国家级资助总额累计超过400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75" w:lineRule="atLeast"/>
        <w:ind w:left="0" w:firstLine="450"/>
        <w:jc w:val="both"/>
        <w:rPr>
          <w:rFonts w:hint="eastAsia" w:ascii="微软雅黑" w:hAnsi="微软雅黑" w:eastAsia="微软雅黑" w:cs="微软雅黑"/>
          <w:b w:val="0"/>
          <w:i w:val="0"/>
          <w:caps w:val="0"/>
          <w:color w:val="000000"/>
          <w:spacing w:val="0"/>
          <w:sz w:val="22"/>
          <w:szCs w:val="22"/>
        </w:rPr>
      </w:pPr>
      <w:r>
        <w:rPr>
          <w:rFonts w:hint="eastAsia" w:ascii="微软雅黑" w:hAnsi="微软雅黑" w:eastAsia="微软雅黑" w:cs="微软雅黑"/>
          <w:b w:val="0"/>
          <w:i w:val="0"/>
          <w:caps w:val="0"/>
          <w:color w:val="000000"/>
          <w:spacing w:val="0"/>
          <w:sz w:val="22"/>
          <w:szCs w:val="22"/>
          <w:shd w:val="clear" w:fill="FFFFFF"/>
        </w:rPr>
        <w:t>获批福建省海峡博士后项目7项，其中引进台湾籍博士后3人（两年资助50万元/人），获批C类博士后短期交流4项，获得省级博士后项目资助经费160余万。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75" w:lineRule="atLeast"/>
        <w:ind w:left="0" w:firstLine="450"/>
        <w:rPr>
          <w:rFonts w:hint="eastAsia" w:ascii="微软雅黑" w:hAnsi="微软雅黑" w:eastAsia="微软雅黑" w:cs="微软雅黑"/>
          <w:b/>
          <w:i w:val="0"/>
          <w:caps w:val="0"/>
          <w:color w:val="000000"/>
          <w:spacing w:val="0"/>
          <w:sz w:val="22"/>
          <w:szCs w:val="22"/>
          <w:shd w:val="clear" w:fill="FFFFFF"/>
        </w:rPr>
      </w:pPr>
      <w:r>
        <w:rPr>
          <w:rFonts w:hint="eastAsia" w:ascii="微软雅黑" w:hAnsi="微软雅黑" w:eastAsia="微软雅黑" w:cs="微软雅黑"/>
          <w:b/>
          <w:i w:val="0"/>
          <w:caps w:val="0"/>
          <w:color w:val="000000"/>
          <w:spacing w:val="0"/>
          <w:sz w:val="22"/>
          <w:szCs w:val="22"/>
          <w:shd w:val="clear" w:fill="FFFFFF"/>
        </w:rPr>
        <w:t>Whatever inner or outer , we are all online.</w:t>
      </w:r>
    </w:p>
    <w:p>
      <w:pPr>
        <w:widowControl/>
        <w:jc w:val="center"/>
        <w:rPr>
          <w:rFonts w:ascii="宋体" w:hAnsi="宋体" w:eastAsia="宋体" w:cs="宋体"/>
          <w:kern w:val="0"/>
          <w:sz w:val="24"/>
          <w:szCs w:val="24"/>
        </w:rPr>
      </w:pPr>
      <w:r>
        <w:rPr>
          <w:rFonts w:ascii="宋体" w:hAnsi="宋体" w:eastAsia="宋体" w:cs="宋体"/>
          <w:kern w:val="0"/>
          <w:sz w:val="24"/>
          <w:szCs w:val="24"/>
        </w:rPr>
        <w:drawing>
          <wp:inline distT="0" distB="0" distL="0" distR="0">
            <wp:extent cx="2499995" cy="2536190"/>
            <wp:effectExtent l="0" t="0" r="14605" b="16510"/>
            <wp:docPr id="1" name="图片 1" descr="D:\My Documents\Tencent Files\707544557\Image\C2C\5IM1QLDIXOBD3$K$PWI(CQ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My Documents\Tencent Files\707544557\Image\C2C\5IM1QLDIXOBD3$K$PWI(CQG.png"/>
                    <pic:cNvPicPr>
                      <a:picLocks noChangeAspect="1" noChangeArrowheads="1"/>
                    </pic:cNvPicPr>
                  </pic:nvPicPr>
                  <pic:blipFill>
                    <a:blip r:embed="rId4" cstate="print"/>
                    <a:srcRect/>
                    <a:stretch>
                      <a:fillRect/>
                    </a:stretch>
                  </pic:blipFill>
                  <pic:spPr>
                    <a:xfrm>
                      <a:off x="0" y="0"/>
                      <a:ext cx="2505498" cy="2541809"/>
                    </a:xfrm>
                    <a:prstGeom prst="rect">
                      <a:avLst/>
                    </a:prstGeom>
                    <a:noFill/>
                    <a:ln w="9525">
                      <a:noFill/>
                      <a:miter lim="800000"/>
                      <a:headEnd/>
                      <a:tailEnd/>
                    </a:ln>
                  </pic:spPr>
                </pic:pic>
              </a:graphicData>
            </a:graphic>
          </wp:inline>
        </w:drawing>
      </w:r>
    </w:p>
    <w:p>
      <w:pPr>
        <w:widowControl/>
        <w:jc w:val="center"/>
        <w:rPr>
          <w:rFonts w:ascii="宋体" w:hAnsi="宋体" w:eastAsia="宋体" w:cs="宋体"/>
          <w:b/>
          <w:kern w:val="0"/>
          <w:szCs w:val="21"/>
        </w:rPr>
      </w:pPr>
      <w:r>
        <w:rPr>
          <w:rFonts w:hint="eastAsia" w:ascii="宋体" w:hAnsi="宋体" w:eastAsia="宋体" w:cs="宋体"/>
          <w:b/>
          <w:kern w:val="0"/>
          <w:szCs w:val="21"/>
        </w:rPr>
        <w:t>了解更多清新福大资讯</w:t>
      </w:r>
    </w:p>
    <w:p>
      <w:pPr>
        <w:widowControl/>
        <w:jc w:val="center"/>
        <w:rPr>
          <w:rFonts w:hint="eastAsia" w:ascii="宋体" w:hAnsi="宋体" w:eastAsia="宋体" w:cs="宋体"/>
          <w:b/>
          <w:kern w:val="0"/>
          <w:szCs w:val="21"/>
        </w:rPr>
      </w:pPr>
      <w:r>
        <w:rPr>
          <w:rFonts w:hint="eastAsia" w:ascii="宋体" w:hAnsi="宋体" w:eastAsia="宋体" w:cs="宋体"/>
          <w:b/>
          <w:kern w:val="0"/>
          <w:szCs w:val="21"/>
        </w:rPr>
        <w:t>欢迎关注福州大学研究生院官微</w:t>
      </w:r>
    </w:p>
    <w:p>
      <w:pPr>
        <w:widowControl/>
        <w:jc w:val="center"/>
        <w:rPr>
          <w:rFonts w:hint="eastAsia" w:ascii="宋体" w:hAnsi="宋体" w:eastAsia="宋体" w:cs="宋体"/>
          <w:b/>
          <w:kern w:val="0"/>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75" w:lineRule="atLeast"/>
        <w:ind w:left="0" w:firstLine="450"/>
        <w:rPr>
          <w:rFonts w:hint="eastAsia" w:ascii="微软雅黑" w:hAnsi="微软雅黑" w:eastAsia="微软雅黑" w:cs="微软雅黑"/>
          <w:b w:val="0"/>
          <w:i w:val="0"/>
          <w:caps w:val="0"/>
          <w:color w:val="000000"/>
          <w:spacing w:val="0"/>
          <w:sz w:val="22"/>
          <w:szCs w:val="22"/>
        </w:rPr>
      </w:pPr>
      <w:r>
        <w:rPr>
          <w:rFonts w:hint="eastAsia" w:ascii="微软雅黑" w:hAnsi="微软雅黑" w:eastAsia="微软雅黑" w:cs="微软雅黑"/>
          <w:b/>
          <w:i w:val="0"/>
          <w:caps w:val="0"/>
          <w:color w:val="000000"/>
          <w:spacing w:val="0"/>
          <w:sz w:val="22"/>
          <w:szCs w:val="22"/>
          <w:shd w:val="clear" w:fill="FFFFFF"/>
        </w:rPr>
        <w:t>点击链接可获2018年福州大学各博士后站点招收需求表：</w:t>
      </w:r>
      <w:r>
        <w:rPr>
          <w:rFonts w:hint="eastAsia" w:ascii="微软雅黑" w:hAnsi="微软雅黑" w:eastAsia="微软雅黑" w:cs="微软雅黑"/>
          <w:b w:val="0"/>
          <w:i w:val="0"/>
          <w:caps w:val="0"/>
          <w:color w:val="E84700"/>
          <w:spacing w:val="0"/>
          <w:sz w:val="22"/>
          <w:szCs w:val="22"/>
          <w:shd w:val="clear" w:fill="FFFFFF"/>
        </w:rPr>
        <w:fldChar w:fldCharType="begin"/>
      </w:r>
      <w:r>
        <w:rPr>
          <w:rFonts w:hint="eastAsia" w:ascii="微软雅黑" w:hAnsi="微软雅黑" w:eastAsia="微软雅黑" w:cs="微软雅黑"/>
          <w:b w:val="0"/>
          <w:i w:val="0"/>
          <w:caps w:val="0"/>
          <w:color w:val="E84700"/>
          <w:spacing w:val="0"/>
          <w:sz w:val="22"/>
          <w:szCs w:val="22"/>
          <w:shd w:val="clear" w:fill="FFFFFF"/>
        </w:rPr>
        <w:instrText xml:space="preserve"> HYPERLINK "http://yjsy.fzu.edu.cn/html/bshz/zpjz/2017/09/26/b50644fe-e871-479b-ba60-9c67627b6e4c.html" \t "http://zhaopin.100zp.com/html/fzdxbgb/_blank" </w:instrText>
      </w:r>
      <w:r>
        <w:rPr>
          <w:rFonts w:hint="eastAsia" w:ascii="微软雅黑" w:hAnsi="微软雅黑" w:eastAsia="微软雅黑" w:cs="微软雅黑"/>
          <w:b w:val="0"/>
          <w:i w:val="0"/>
          <w:caps w:val="0"/>
          <w:color w:val="E84700"/>
          <w:spacing w:val="0"/>
          <w:sz w:val="22"/>
          <w:szCs w:val="22"/>
          <w:shd w:val="clear" w:fill="FFFFFF"/>
        </w:rPr>
        <w:fldChar w:fldCharType="separate"/>
      </w:r>
      <w:r>
        <w:rPr>
          <w:rStyle w:val="8"/>
          <w:rFonts w:hint="eastAsia" w:ascii="微软雅黑" w:hAnsi="微软雅黑" w:eastAsia="微软雅黑" w:cs="微软雅黑"/>
          <w:b w:val="0"/>
          <w:i w:val="0"/>
          <w:caps w:val="0"/>
          <w:color w:val="E84700"/>
          <w:spacing w:val="0"/>
          <w:sz w:val="22"/>
          <w:szCs w:val="22"/>
          <w:shd w:val="clear" w:fill="FFFFFF"/>
        </w:rPr>
        <w:t>http://yjsy.fzu.edu.cn/html/bshz/zpjz/2017/09/26/b50644fe-e871-479b-ba60-9c67627b6e4c.html</w:t>
      </w:r>
      <w:r>
        <w:rPr>
          <w:rFonts w:hint="eastAsia" w:ascii="微软雅黑" w:hAnsi="微软雅黑" w:eastAsia="微软雅黑" w:cs="微软雅黑"/>
          <w:b w:val="0"/>
          <w:i w:val="0"/>
          <w:caps w:val="0"/>
          <w:color w:val="E84700"/>
          <w:spacing w:val="0"/>
          <w:sz w:val="22"/>
          <w:szCs w:val="22"/>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75" w:lineRule="atLeast"/>
        <w:ind w:left="0" w:firstLine="450"/>
        <w:jc w:val="both"/>
        <w:rPr>
          <w:rFonts w:hint="eastAsia" w:ascii="微软雅黑" w:hAnsi="微软雅黑" w:eastAsia="微软雅黑" w:cs="微软雅黑"/>
          <w:b w:val="0"/>
          <w:i w:val="0"/>
          <w:caps w:val="0"/>
          <w:color w:val="000000"/>
          <w:spacing w:val="0"/>
          <w:sz w:val="22"/>
          <w:szCs w:val="22"/>
          <w:shd w:val="clear" w:fill="FFFFFF"/>
        </w:rPr>
      </w:pPr>
    </w:p>
    <w:p>
      <w:pPr>
        <w:widowControl/>
        <w:jc w:val="center"/>
        <w:rPr>
          <w:rFonts w:ascii="宋体" w:hAnsi="宋体" w:eastAsia="宋体" w:cs="宋体"/>
          <w:kern w:val="0"/>
          <w:sz w:val="24"/>
          <w:szCs w:val="24"/>
        </w:rPr>
      </w:pPr>
    </w:p>
    <w:p>
      <w:pPr>
        <w:widowControl/>
        <w:jc w:val="center"/>
        <w:rPr>
          <w:rFonts w:ascii="宋体" w:hAnsi="宋体" w:eastAsia="宋体" w:cs="宋体"/>
          <w:kern w:val="0"/>
          <w:sz w:val="24"/>
          <w:szCs w:val="24"/>
        </w:rPr>
      </w:pPr>
    </w:p>
    <w:p>
      <w:pPr>
        <w:widowControl/>
        <w:jc w:val="center"/>
        <w:rPr>
          <w:rFonts w:ascii="宋体" w:hAnsi="宋体" w:eastAsia="宋体" w:cs="宋体"/>
          <w:kern w:val="0"/>
          <w:sz w:val="24"/>
          <w:szCs w:val="24"/>
        </w:rPr>
      </w:pPr>
    </w:p>
    <w:p>
      <w:pPr>
        <w:widowControl/>
        <w:jc w:val="center"/>
        <w:rPr>
          <w:rFonts w:ascii="宋体" w:hAnsi="宋体" w:eastAsia="宋体" w:cs="宋体"/>
          <w:kern w:val="0"/>
          <w:sz w:val="24"/>
          <w:szCs w:val="24"/>
        </w:rPr>
      </w:pPr>
    </w:p>
    <w:p>
      <w:pPr>
        <w:widowControl/>
        <w:jc w:val="center"/>
        <w:rPr>
          <w:rFonts w:ascii="宋体" w:hAnsi="宋体" w:eastAsia="宋体" w:cs="宋体"/>
          <w:kern w:val="0"/>
          <w:sz w:val="24"/>
          <w:szCs w:val="24"/>
        </w:rPr>
      </w:pPr>
    </w:p>
    <w:p>
      <w:pPr>
        <w:widowControl/>
        <w:jc w:val="center"/>
        <w:rPr>
          <w:rFonts w:ascii="宋体" w:hAnsi="宋体" w:eastAsia="宋体" w:cs="宋体"/>
          <w:kern w:val="0"/>
          <w:sz w:val="24"/>
          <w:szCs w:val="24"/>
        </w:rPr>
      </w:pPr>
    </w:p>
    <w:p>
      <w:pPr>
        <w:widowControl/>
        <w:jc w:val="center"/>
        <w:rPr>
          <w:rFonts w:ascii="宋体" w:hAnsi="宋体" w:eastAsia="宋体" w:cs="宋体"/>
          <w:kern w:val="0"/>
          <w:sz w:val="24"/>
          <w:szCs w:val="24"/>
        </w:rPr>
      </w:pPr>
    </w:p>
    <w:p>
      <w:pPr>
        <w:widowControl/>
        <w:jc w:val="center"/>
        <w:rPr>
          <w:rFonts w:ascii="宋体" w:hAnsi="宋体" w:eastAsia="宋体" w:cs="宋体"/>
          <w:kern w:val="0"/>
          <w:sz w:val="24"/>
          <w:szCs w:val="24"/>
        </w:rPr>
      </w:pPr>
    </w:p>
    <w:p>
      <w:pPr>
        <w:widowControl/>
        <w:jc w:val="center"/>
        <w:rPr>
          <w:rFonts w:ascii="宋体" w:hAnsi="宋体" w:eastAsia="宋体" w:cs="宋体"/>
          <w:kern w:val="0"/>
          <w:sz w:val="24"/>
          <w:szCs w:val="24"/>
        </w:rPr>
      </w:pPr>
    </w:p>
    <w:p>
      <w:pPr>
        <w:widowControl/>
        <w:jc w:val="center"/>
        <w:rPr>
          <w:rFonts w:ascii="宋体" w:hAnsi="宋体" w:eastAsia="宋体" w:cs="宋体"/>
          <w:kern w:val="0"/>
          <w:sz w:val="24"/>
          <w:szCs w:val="24"/>
        </w:rPr>
      </w:pPr>
    </w:p>
    <w:p>
      <w:pPr>
        <w:widowControl/>
        <w:jc w:val="center"/>
        <w:rPr>
          <w:rFonts w:ascii="宋体" w:hAnsi="宋体" w:eastAsia="宋体" w:cs="宋体"/>
          <w:b/>
          <w:kern w:val="0"/>
          <w:szCs w:val="21"/>
        </w:rPr>
      </w:pPr>
    </w:p>
    <w:p>
      <w:pPr>
        <w:widowControl/>
        <w:jc w:val="left"/>
        <w:rPr>
          <w:rFonts w:ascii="宋体" w:hAnsi="宋体" w:eastAsia="宋体" w:cs="宋体"/>
          <w:b/>
          <w:kern w:val="0"/>
          <w:szCs w:val="21"/>
        </w:rPr>
      </w:pPr>
    </w:p>
    <w:p>
      <w:pPr>
        <w:widowControl/>
        <w:jc w:val="left"/>
        <w:rPr>
          <w:rFonts w:ascii="宋体" w:hAnsi="宋体" w:eastAsia="宋体" w:cs="宋体"/>
          <w:b/>
          <w:kern w:val="0"/>
          <w:szCs w:val="21"/>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260DD"/>
    <w:rsid w:val="000326D4"/>
    <w:rsid w:val="0004257F"/>
    <w:rsid w:val="00044E26"/>
    <w:rsid w:val="0005290D"/>
    <w:rsid w:val="00053B8D"/>
    <w:rsid w:val="00080F57"/>
    <w:rsid w:val="000922C2"/>
    <w:rsid w:val="00096B65"/>
    <w:rsid w:val="000C167D"/>
    <w:rsid w:val="000C67C3"/>
    <w:rsid w:val="000C6B91"/>
    <w:rsid w:val="000E5B60"/>
    <w:rsid w:val="000E77B0"/>
    <w:rsid w:val="0011454E"/>
    <w:rsid w:val="00144B18"/>
    <w:rsid w:val="0016764B"/>
    <w:rsid w:val="001823E0"/>
    <w:rsid w:val="00182496"/>
    <w:rsid w:val="00197AA4"/>
    <w:rsid w:val="001A3B81"/>
    <w:rsid w:val="001B7FF5"/>
    <w:rsid w:val="001E757C"/>
    <w:rsid w:val="001F3E3A"/>
    <w:rsid w:val="002122A4"/>
    <w:rsid w:val="00227711"/>
    <w:rsid w:val="00240398"/>
    <w:rsid w:val="0024152C"/>
    <w:rsid w:val="00244C58"/>
    <w:rsid w:val="00254108"/>
    <w:rsid w:val="00260036"/>
    <w:rsid w:val="00296FA9"/>
    <w:rsid w:val="002D7E2D"/>
    <w:rsid w:val="00307FC8"/>
    <w:rsid w:val="003220E4"/>
    <w:rsid w:val="00333E6F"/>
    <w:rsid w:val="00342686"/>
    <w:rsid w:val="0034492D"/>
    <w:rsid w:val="00345DFB"/>
    <w:rsid w:val="00354789"/>
    <w:rsid w:val="00357A00"/>
    <w:rsid w:val="00382F2A"/>
    <w:rsid w:val="0039585B"/>
    <w:rsid w:val="003A7EF0"/>
    <w:rsid w:val="003B0768"/>
    <w:rsid w:val="003C4230"/>
    <w:rsid w:val="003C6031"/>
    <w:rsid w:val="003C77B4"/>
    <w:rsid w:val="003D306D"/>
    <w:rsid w:val="003D473E"/>
    <w:rsid w:val="003E4809"/>
    <w:rsid w:val="003F475F"/>
    <w:rsid w:val="004033A4"/>
    <w:rsid w:val="004260DD"/>
    <w:rsid w:val="004616B3"/>
    <w:rsid w:val="00483B55"/>
    <w:rsid w:val="00494AA6"/>
    <w:rsid w:val="00505A8F"/>
    <w:rsid w:val="0051121C"/>
    <w:rsid w:val="0051614D"/>
    <w:rsid w:val="00517894"/>
    <w:rsid w:val="00523300"/>
    <w:rsid w:val="005432D9"/>
    <w:rsid w:val="00556ACC"/>
    <w:rsid w:val="00557D30"/>
    <w:rsid w:val="00573816"/>
    <w:rsid w:val="00577608"/>
    <w:rsid w:val="0058296F"/>
    <w:rsid w:val="005A26E8"/>
    <w:rsid w:val="005B515B"/>
    <w:rsid w:val="005C61B7"/>
    <w:rsid w:val="005D228B"/>
    <w:rsid w:val="005D2664"/>
    <w:rsid w:val="005E0BAD"/>
    <w:rsid w:val="005F238A"/>
    <w:rsid w:val="006379B4"/>
    <w:rsid w:val="00661C57"/>
    <w:rsid w:val="006776D5"/>
    <w:rsid w:val="006A07E8"/>
    <w:rsid w:val="006A372D"/>
    <w:rsid w:val="006A63F4"/>
    <w:rsid w:val="006B2095"/>
    <w:rsid w:val="006C085A"/>
    <w:rsid w:val="006C3479"/>
    <w:rsid w:val="006C3F10"/>
    <w:rsid w:val="006F339F"/>
    <w:rsid w:val="007124EC"/>
    <w:rsid w:val="00717E6C"/>
    <w:rsid w:val="00726A92"/>
    <w:rsid w:val="00755AE6"/>
    <w:rsid w:val="0076412C"/>
    <w:rsid w:val="00772803"/>
    <w:rsid w:val="00787BD1"/>
    <w:rsid w:val="007A0D03"/>
    <w:rsid w:val="007C19D2"/>
    <w:rsid w:val="007C475C"/>
    <w:rsid w:val="007C626C"/>
    <w:rsid w:val="007D6984"/>
    <w:rsid w:val="007E1A81"/>
    <w:rsid w:val="007E592D"/>
    <w:rsid w:val="007F43AD"/>
    <w:rsid w:val="007F4774"/>
    <w:rsid w:val="008132CE"/>
    <w:rsid w:val="008159C2"/>
    <w:rsid w:val="00823D62"/>
    <w:rsid w:val="0083488E"/>
    <w:rsid w:val="00847BD9"/>
    <w:rsid w:val="008671C2"/>
    <w:rsid w:val="00873CEB"/>
    <w:rsid w:val="00877940"/>
    <w:rsid w:val="0088723A"/>
    <w:rsid w:val="00890102"/>
    <w:rsid w:val="008967EA"/>
    <w:rsid w:val="00897391"/>
    <w:rsid w:val="008C2036"/>
    <w:rsid w:val="008C257F"/>
    <w:rsid w:val="008D51AB"/>
    <w:rsid w:val="008D6BED"/>
    <w:rsid w:val="008E4146"/>
    <w:rsid w:val="008E4ABD"/>
    <w:rsid w:val="00903A9D"/>
    <w:rsid w:val="00910731"/>
    <w:rsid w:val="00916F5D"/>
    <w:rsid w:val="009316C0"/>
    <w:rsid w:val="009342C9"/>
    <w:rsid w:val="00935F25"/>
    <w:rsid w:val="00943C28"/>
    <w:rsid w:val="00945216"/>
    <w:rsid w:val="0095050B"/>
    <w:rsid w:val="00973176"/>
    <w:rsid w:val="0097670C"/>
    <w:rsid w:val="00990F52"/>
    <w:rsid w:val="009A65E5"/>
    <w:rsid w:val="009D6D7A"/>
    <w:rsid w:val="009D7FFD"/>
    <w:rsid w:val="009E6D16"/>
    <w:rsid w:val="00A03E6D"/>
    <w:rsid w:val="00A1717F"/>
    <w:rsid w:val="00A31505"/>
    <w:rsid w:val="00A35086"/>
    <w:rsid w:val="00A36F0F"/>
    <w:rsid w:val="00A409CB"/>
    <w:rsid w:val="00A44724"/>
    <w:rsid w:val="00A62D38"/>
    <w:rsid w:val="00A65F4F"/>
    <w:rsid w:val="00A713EB"/>
    <w:rsid w:val="00A749FD"/>
    <w:rsid w:val="00A86179"/>
    <w:rsid w:val="00A96116"/>
    <w:rsid w:val="00AC0ABF"/>
    <w:rsid w:val="00AC0B37"/>
    <w:rsid w:val="00AD595B"/>
    <w:rsid w:val="00AE125F"/>
    <w:rsid w:val="00AE20F0"/>
    <w:rsid w:val="00AE694B"/>
    <w:rsid w:val="00B12E91"/>
    <w:rsid w:val="00B17900"/>
    <w:rsid w:val="00B32D72"/>
    <w:rsid w:val="00B6645F"/>
    <w:rsid w:val="00B66C30"/>
    <w:rsid w:val="00B90C75"/>
    <w:rsid w:val="00BA5084"/>
    <w:rsid w:val="00BB17F6"/>
    <w:rsid w:val="00BB5DBE"/>
    <w:rsid w:val="00BD43F3"/>
    <w:rsid w:val="00BD69D0"/>
    <w:rsid w:val="00BE021D"/>
    <w:rsid w:val="00BE49CF"/>
    <w:rsid w:val="00BF625F"/>
    <w:rsid w:val="00BF785F"/>
    <w:rsid w:val="00C0163A"/>
    <w:rsid w:val="00C14BE8"/>
    <w:rsid w:val="00C31C0A"/>
    <w:rsid w:val="00C3318C"/>
    <w:rsid w:val="00C36757"/>
    <w:rsid w:val="00C47471"/>
    <w:rsid w:val="00C7437D"/>
    <w:rsid w:val="00CA5A24"/>
    <w:rsid w:val="00CC5163"/>
    <w:rsid w:val="00CE495E"/>
    <w:rsid w:val="00D05D25"/>
    <w:rsid w:val="00D25A66"/>
    <w:rsid w:val="00D35F96"/>
    <w:rsid w:val="00D51162"/>
    <w:rsid w:val="00D56F90"/>
    <w:rsid w:val="00D63D58"/>
    <w:rsid w:val="00D7116D"/>
    <w:rsid w:val="00D87DA8"/>
    <w:rsid w:val="00DC1B8E"/>
    <w:rsid w:val="00DE10A1"/>
    <w:rsid w:val="00DE15B0"/>
    <w:rsid w:val="00E01208"/>
    <w:rsid w:val="00E1181D"/>
    <w:rsid w:val="00E11E96"/>
    <w:rsid w:val="00E24AF6"/>
    <w:rsid w:val="00E25D04"/>
    <w:rsid w:val="00E27BCE"/>
    <w:rsid w:val="00E33AD1"/>
    <w:rsid w:val="00E36D1E"/>
    <w:rsid w:val="00E5036B"/>
    <w:rsid w:val="00E51035"/>
    <w:rsid w:val="00E92F8F"/>
    <w:rsid w:val="00EA3261"/>
    <w:rsid w:val="00EB1CE3"/>
    <w:rsid w:val="00EC058C"/>
    <w:rsid w:val="00EC32AB"/>
    <w:rsid w:val="00EC6F80"/>
    <w:rsid w:val="00F0033A"/>
    <w:rsid w:val="00F013E2"/>
    <w:rsid w:val="00F03BE9"/>
    <w:rsid w:val="00F17476"/>
    <w:rsid w:val="00F21A0F"/>
    <w:rsid w:val="00F37414"/>
    <w:rsid w:val="00F37736"/>
    <w:rsid w:val="00F45ED9"/>
    <w:rsid w:val="00F50DAB"/>
    <w:rsid w:val="00F71DE6"/>
    <w:rsid w:val="00F735CE"/>
    <w:rsid w:val="00F74189"/>
    <w:rsid w:val="00F743DB"/>
    <w:rsid w:val="00F92909"/>
    <w:rsid w:val="00FA3D95"/>
    <w:rsid w:val="00FA6A64"/>
    <w:rsid w:val="00FC0C29"/>
    <w:rsid w:val="00FC13F0"/>
    <w:rsid w:val="00FC1C72"/>
    <w:rsid w:val="00FE4223"/>
    <w:rsid w:val="04CE795E"/>
    <w:rsid w:val="0588478E"/>
    <w:rsid w:val="07506F0E"/>
    <w:rsid w:val="08AF08F5"/>
    <w:rsid w:val="0D846AAB"/>
    <w:rsid w:val="15F71C4C"/>
    <w:rsid w:val="18A34168"/>
    <w:rsid w:val="192C1B0E"/>
    <w:rsid w:val="192E32BE"/>
    <w:rsid w:val="1A7428A2"/>
    <w:rsid w:val="1E0D0F94"/>
    <w:rsid w:val="1FB0468B"/>
    <w:rsid w:val="1FBA17BF"/>
    <w:rsid w:val="21304779"/>
    <w:rsid w:val="2ED232B5"/>
    <w:rsid w:val="31B37BB2"/>
    <w:rsid w:val="33777BB7"/>
    <w:rsid w:val="34C87806"/>
    <w:rsid w:val="34EE3574"/>
    <w:rsid w:val="38FF1635"/>
    <w:rsid w:val="3CD579E4"/>
    <w:rsid w:val="3D6D66B6"/>
    <w:rsid w:val="3E670FF1"/>
    <w:rsid w:val="3EE00DF8"/>
    <w:rsid w:val="447755DF"/>
    <w:rsid w:val="47090921"/>
    <w:rsid w:val="474B1CDF"/>
    <w:rsid w:val="49407AE0"/>
    <w:rsid w:val="49AB6137"/>
    <w:rsid w:val="4A4623F2"/>
    <w:rsid w:val="4A9D0416"/>
    <w:rsid w:val="4BB766C4"/>
    <w:rsid w:val="4E5334B3"/>
    <w:rsid w:val="508F7E00"/>
    <w:rsid w:val="50FB7A82"/>
    <w:rsid w:val="5257308D"/>
    <w:rsid w:val="529A3FE7"/>
    <w:rsid w:val="539F498F"/>
    <w:rsid w:val="53C44359"/>
    <w:rsid w:val="5F6A5208"/>
    <w:rsid w:val="5F7F5BEE"/>
    <w:rsid w:val="634B2CBF"/>
    <w:rsid w:val="64AA46CC"/>
    <w:rsid w:val="67F21586"/>
    <w:rsid w:val="6C526864"/>
    <w:rsid w:val="6E9D5539"/>
    <w:rsid w:val="6F31301F"/>
    <w:rsid w:val="70476530"/>
    <w:rsid w:val="71EB2771"/>
    <w:rsid w:val="743A7F4B"/>
    <w:rsid w:val="77C8081E"/>
    <w:rsid w:val="78370E81"/>
    <w:rsid w:val="7BD91EAA"/>
    <w:rsid w:val="7C6B7B0A"/>
    <w:rsid w:val="7F2121F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4"/>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100" w:beforeAutospacing="1" w:after="100" w:afterAutospacing="1"/>
      <w:ind w:left="0" w:right="0"/>
      <w:jc w:val="left"/>
    </w:pPr>
    <w:rPr>
      <w:kern w:val="0"/>
      <w:sz w:val="24"/>
      <w:lang w:val="en-US" w:eastAsia="zh-CN" w:bidi="ar"/>
    </w:rPr>
  </w:style>
  <w:style w:type="character" w:styleId="8">
    <w:name w:val="FollowedHyperlink"/>
    <w:basedOn w:val="7"/>
    <w:semiHidden/>
    <w:unhideWhenUsed/>
    <w:qFormat/>
    <w:uiPriority w:val="99"/>
    <w:rPr>
      <w:color w:val="800080"/>
      <w:u w:val="single"/>
    </w:rPr>
  </w:style>
  <w:style w:type="character" w:styleId="9">
    <w:name w:val="Hyperlink"/>
    <w:basedOn w:val="7"/>
    <w:unhideWhenUsed/>
    <w:qFormat/>
    <w:uiPriority w:val="99"/>
    <w:rPr>
      <w:color w:val="0000FF" w:themeColor="hyperlink"/>
      <w:u w:val="single"/>
    </w:rPr>
  </w:style>
  <w:style w:type="character" w:customStyle="1" w:styleId="11">
    <w:name w:val="页眉 Char"/>
    <w:basedOn w:val="7"/>
    <w:link w:val="5"/>
    <w:qFormat/>
    <w:uiPriority w:val="99"/>
    <w:rPr>
      <w:sz w:val="18"/>
      <w:szCs w:val="18"/>
    </w:rPr>
  </w:style>
  <w:style w:type="character" w:customStyle="1" w:styleId="12">
    <w:name w:val="页脚 Char"/>
    <w:basedOn w:val="7"/>
    <w:link w:val="4"/>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F229F9-E0C6-4F03-AFF3-39AF939537A8}">
  <ds:schemaRefs/>
</ds:datastoreItem>
</file>

<file path=docProps/app.xml><?xml version="1.0" encoding="utf-8"?>
<Properties xmlns="http://schemas.openxmlformats.org/officeDocument/2006/extended-properties" xmlns:vt="http://schemas.openxmlformats.org/officeDocument/2006/docPropsVTypes">
  <Template>Normal.dotm</Template>
  <Company>中国石油大学</Company>
  <Pages>5</Pages>
  <Words>728</Words>
  <Characters>4155</Characters>
  <Lines>34</Lines>
  <Paragraphs>9</Paragraphs>
  <TotalTime>5</TotalTime>
  <ScaleCrop>false</ScaleCrop>
  <LinksUpToDate>false</LinksUpToDate>
  <CharactersWithSpaces>4874</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2018-01-23T07:16:00Z</dcterms:created>
  <dc:creator>匿名用户</dc:creator>
  <cp:lastModifiedBy>唯吾独尊</cp:lastModifiedBy>
  <cp:lastPrinted>2017-03-14T03:47:00Z</cp:lastPrinted>
  <dcterms:modified xsi:type="dcterms:W3CDTF">2018-11-16T01:03:24Z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