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97" w:rsidRPr="00CA1E97" w:rsidRDefault="00CA1E97" w:rsidP="00CA1E97">
      <w:pPr>
        <w:pStyle w:val="a5"/>
        <w:jc w:val="center"/>
        <w:rPr>
          <w:rStyle w:val="Hyperlink1"/>
          <w:rFonts w:ascii="黑体" w:eastAsia="黑体" w:hAnsi="黑体" w:cs="PingFang SC Semibold" w:hint="default"/>
          <w:b/>
          <w:color w:val="656565"/>
          <w:sz w:val="28"/>
          <w:szCs w:val="28"/>
        </w:rPr>
      </w:pPr>
      <w:r w:rsidRPr="00CA1E97">
        <w:rPr>
          <w:rStyle w:val="Hyperlink1"/>
          <w:rFonts w:ascii="黑体" w:eastAsia="黑体" w:hAnsi="黑体"/>
          <w:b/>
          <w:color w:val="656565"/>
          <w:sz w:val="28"/>
          <w:szCs w:val="28"/>
        </w:rPr>
        <w:t>西藏银行股份有限公司2018年校园招聘公告</w:t>
      </w:r>
    </w:p>
    <w:p w:rsidR="00CA1E97" w:rsidRPr="00CA1E97" w:rsidRDefault="00CA1E97" w:rsidP="00CA1E97">
      <w:pPr>
        <w:pStyle w:val="a5"/>
        <w:rPr>
          <w:rStyle w:val="Hyperlink1"/>
          <w:rFonts w:ascii="黑体" w:eastAsia="黑体" w:hAnsi="黑体" w:cs="PingFang SC Regular" w:hint="default"/>
          <w:color w:val="656565"/>
          <w:sz w:val="28"/>
          <w:szCs w:val="28"/>
        </w:rPr>
      </w:pPr>
    </w:p>
    <w:p w:rsidR="00CA1E97" w:rsidRPr="0074536E" w:rsidRDefault="00BD4F00" w:rsidP="00CA1E97">
      <w:pPr>
        <w:pStyle w:val="a5"/>
        <w:rPr>
          <w:rStyle w:val="Hyperlink1"/>
          <w:rFonts w:ascii="黑体" w:eastAsia="黑体" w:hAnsi="黑体" w:cs="PingFang SC Regular" w:hint="default"/>
          <w:color w:val="656565"/>
          <w:sz w:val="21"/>
          <w:szCs w:val="21"/>
        </w:rPr>
      </w:pPr>
      <w:r>
        <w:rPr>
          <w:rStyle w:val="Hyperlink1"/>
          <w:rFonts w:ascii="黑体" w:eastAsia="黑体" w:hAnsi="黑体"/>
          <w:color w:val="656565"/>
          <w:sz w:val="21"/>
          <w:szCs w:val="21"/>
        </w:rPr>
        <w:t xml:space="preserve">    </w:t>
      </w:r>
      <w:r w:rsidR="00CA1E97" w:rsidRPr="0074536E">
        <w:rPr>
          <w:rStyle w:val="Hyperlink1"/>
          <w:rFonts w:ascii="黑体" w:eastAsia="黑体" w:hAnsi="黑体"/>
          <w:color w:val="656565"/>
          <w:sz w:val="21"/>
          <w:szCs w:val="21"/>
        </w:rPr>
        <w:t>西藏银行是中央第五次西藏工作会议确定成立的西藏首家也是唯一一家地方性法人银行，秉承</w:t>
      </w:r>
      <w:r w:rsidR="00CA1E97" w:rsidRPr="0074536E">
        <w:rPr>
          <w:rStyle w:val="Hyperlink1"/>
          <w:rFonts w:ascii="黑体" w:eastAsia="黑体" w:hAnsi="黑体" w:hint="default"/>
          <w:color w:val="656565"/>
          <w:sz w:val="21"/>
          <w:szCs w:val="21"/>
        </w:rPr>
        <w:t>“</w:t>
      </w:r>
      <w:r w:rsidR="00CA1E97" w:rsidRPr="0074536E">
        <w:rPr>
          <w:rStyle w:val="Hyperlink1"/>
          <w:rFonts w:ascii="黑体" w:eastAsia="黑体" w:hAnsi="黑体"/>
          <w:color w:val="656565"/>
          <w:sz w:val="21"/>
          <w:szCs w:val="21"/>
        </w:rPr>
        <w:t>立足西藏、面向全国、服务西藏</w:t>
      </w:r>
      <w:r w:rsidR="00CA1E97" w:rsidRPr="0074536E">
        <w:rPr>
          <w:rStyle w:val="Hyperlink1"/>
          <w:rFonts w:ascii="黑体" w:eastAsia="黑体" w:hAnsi="黑体" w:hint="default"/>
          <w:color w:val="656565"/>
          <w:sz w:val="21"/>
          <w:szCs w:val="21"/>
        </w:rPr>
        <w:t>”</w:t>
      </w:r>
      <w:r w:rsidR="00CA1E97" w:rsidRPr="0074536E">
        <w:rPr>
          <w:rStyle w:val="Hyperlink1"/>
          <w:rFonts w:ascii="黑体" w:eastAsia="黑体" w:hAnsi="黑体"/>
          <w:color w:val="656565"/>
          <w:sz w:val="21"/>
          <w:szCs w:val="21"/>
        </w:rPr>
        <w:t>的经营宗旨，于</w:t>
      </w:r>
      <w:r w:rsidR="00CA1E97" w:rsidRPr="0074536E">
        <w:rPr>
          <w:rStyle w:val="a6"/>
          <w:rFonts w:ascii="黑体" w:eastAsia="黑体" w:hAnsi="黑体"/>
          <w:color w:val="656565"/>
          <w:sz w:val="21"/>
          <w:szCs w:val="21"/>
          <w:shd w:val="clear" w:color="auto" w:fill="FEFFFE"/>
        </w:rPr>
        <w:t>2011</w:t>
      </w:r>
      <w:r w:rsidR="00CA1E97" w:rsidRPr="0074536E">
        <w:rPr>
          <w:rStyle w:val="Hyperlink1"/>
          <w:rFonts w:ascii="黑体" w:eastAsia="黑体" w:hAnsi="黑体"/>
          <w:color w:val="656565"/>
          <w:sz w:val="21"/>
          <w:szCs w:val="21"/>
        </w:rPr>
        <w:t>年</w:t>
      </w:r>
      <w:r w:rsidR="00CA1E97" w:rsidRPr="0074536E">
        <w:rPr>
          <w:rStyle w:val="a6"/>
          <w:rFonts w:ascii="黑体" w:eastAsia="黑体" w:hAnsi="黑体"/>
          <w:color w:val="656565"/>
          <w:sz w:val="21"/>
          <w:szCs w:val="21"/>
          <w:shd w:val="clear" w:color="auto" w:fill="FEFFFE"/>
        </w:rPr>
        <w:t>12</w:t>
      </w:r>
      <w:r w:rsidR="00CA1E97" w:rsidRPr="0074536E">
        <w:rPr>
          <w:rStyle w:val="Hyperlink1"/>
          <w:rFonts w:ascii="黑体" w:eastAsia="黑体" w:hAnsi="黑体"/>
          <w:color w:val="656565"/>
          <w:sz w:val="21"/>
          <w:szCs w:val="21"/>
        </w:rPr>
        <w:t>月</w:t>
      </w:r>
      <w:r w:rsidR="00CA1E97" w:rsidRPr="0074536E">
        <w:rPr>
          <w:rStyle w:val="a6"/>
          <w:rFonts w:ascii="黑体" w:eastAsia="黑体" w:hAnsi="黑体"/>
          <w:color w:val="656565"/>
          <w:sz w:val="21"/>
          <w:szCs w:val="21"/>
          <w:shd w:val="clear" w:color="auto" w:fill="FEFFFE"/>
        </w:rPr>
        <w:t>30</w:t>
      </w:r>
      <w:r w:rsidR="00CA1E97" w:rsidRPr="0074536E">
        <w:rPr>
          <w:rStyle w:val="Hyperlink1"/>
          <w:rFonts w:ascii="黑体" w:eastAsia="黑体" w:hAnsi="黑体"/>
          <w:color w:val="656565"/>
          <w:sz w:val="21"/>
          <w:szCs w:val="21"/>
        </w:rPr>
        <w:t>日正式成立，</w:t>
      </w:r>
      <w:r w:rsidR="00CA1E97" w:rsidRPr="0074536E">
        <w:rPr>
          <w:rStyle w:val="a6"/>
          <w:rFonts w:ascii="黑体" w:eastAsia="黑体" w:hAnsi="黑体"/>
          <w:color w:val="656565"/>
          <w:sz w:val="21"/>
          <w:szCs w:val="21"/>
          <w:shd w:val="clear" w:color="auto" w:fill="FEFFFE"/>
        </w:rPr>
        <w:t>2012</w:t>
      </w:r>
      <w:r w:rsidR="00CA1E97" w:rsidRPr="0074536E">
        <w:rPr>
          <w:rStyle w:val="Hyperlink1"/>
          <w:rFonts w:ascii="黑体" w:eastAsia="黑体" w:hAnsi="黑体"/>
          <w:color w:val="656565"/>
          <w:sz w:val="21"/>
          <w:szCs w:val="21"/>
        </w:rPr>
        <w:t>年</w:t>
      </w:r>
      <w:r w:rsidR="00CA1E97" w:rsidRPr="0074536E">
        <w:rPr>
          <w:rStyle w:val="a6"/>
          <w:rFonts w:ascii="黑体" w:eastAsia="黑体" w:hAnsi="黑体"/>
          <w:color w:val="656565"/>
          <w:sz w:val="21"/>
          <w:szCs w:val="21"/>
          <w:shd w:val="clear" w:color="auto" w:fill="FEFFFE"/>
        </w:rPr>
        <w:t>5</w:t>
      </w:r>
      <w:r w:rsidR="00CA1E97" w:rsidRPr="0074536E">
        <w:rPr>
          <w:rStyle w:val="Hyperlink1"/>
          <w:rFonts w:ascii="黑体" w:eastAsia="黑体" w:hAnsi="黑体"/>
          <w:color w:val="656565"/>
          <w:sz w:val="21"/>
          <w:szCs w:val="21"/>
        </w:rPr>
        <w:t>月</w:t>
      </w:r>
      <w:r w:rsidR="00CA1E97" w:rsidRPr="0074536E">
        <w:rPr>
          <w:rStyle w:val="a6"/>
          <w:rFonts w:ascii="黑体" w:eastAsia="黑体" w:hAnsi="黑体"/>
          <w:color w:val="656565"/>
          <w:sz w:val="21"/>
          <w:szCs w:val="21"/>
          <w:shd w:val="clear" w:color="auto" w:fill="FEFFFE"/>
        </w:rPr>
        <w:t>22</w:t>
      </w:r>
      <w:r w:rsidR="00CA1E97" w:rsidRPr="0074536E">
        <w:rPr>
          <w:rStyle w:val="Hyperlink1"/>
          <w:rFonts w:ascii="黑体" w:eastAsia="黑体" w:hAnsi="黑体"/>
          <w:color w:val="656565"/>
          <w:sz w:val="21"/>
          <w:szCs w:val="21"/>
        </w:rPr>
        <w:t>日开始正式对外营业。</w:t>
      </w:r>
    </w:p>
    <w:p w:rsidR="00CA1E97" w:rsidRPr="0074536E" w:rsidRDefault="00CE3F8A" w:rsidP="00CA1E97">
      <w:pPr>
        <w:pStyle w:val="a5"/>
        <w:rPr>
          <w:rStyle w:val="Hyperlink1"/>
          <w:rFonts w:ascii="黑体" w:eastAsia="黑体" w:hAnsi="黑体" w:cs="PingFang SC Regular" w:hint="default"/>
          <w:color w:val="656565"/>
          <w:sz w:val="21"/>
          <w:szCs w:val="21"/>
        </w:rPr>
      </w:pPr>
      <w:r>
        <w:rPr>
          <w:rStyle w:val="Hyperlink1"/>
          <w:rFonts w:ascii="黑体" w:eastAsia="黑体" w:hAnsi="黑体"/>
          <w:color w:val="656565"/>
          <w:sz w:val="21"/>
          <w:szCs w:val="21"/>
        </w:rPr>
        <w:t xml:space="preserve">    </w:t>
      </w:r>
      <w:r w:rsidR="00CA1E97" w:rsidRPr="0074536E">
        <w:rPr>
          <w:rStyle w:val="Hyperlink1"/>
          <w:rFonts w:ascii="黑体" w:eastAsia="黑体" w:hAnsi="黑体"/>
          <w:color w:val="656565"/>
          <w:sz w:val="21"/>
          <w:szCs w:val="21"/>
        </w:rPr>
        <w:t>现根据业务发展需要，我们诚邀</w:t>
      </w:r>
      <w:r w:rsidR="00CA1E97" w:rsidRPr="0074536E">
        <w:rPr>
          <w:rStyle w:val="a6"/>
          <w:rFonts w:ascii="黑体" w:eastAsia="黑体" w:hAnsi="黑体"/>
          <w:color w:val="656565"/>
          <w:sz w:val="21"/>
          <w:szCs w:val="21"/>
          <w:shd w:val="clear" w:color="auto" w:fill="FEFFFE"/>
        </w:rPr>
        <w:t>2018</w:t>
      </w:r>
      <w:r w:rsidR="00CA1E97" w:rsidRPr="0074536E">
        <w:rPr>
          <w:rStyle w:val="Hyperlink1"/>
          <w:rFonts w:ascii="黑体" w:eastAsia="黑体" w:hAnsi="黑体"/>
          <w:color w:val="656565"/>
          <w:sz w:val="21"/>
          <w:szCs w:val="21"/>
        </w:rPr>
        <w:t>年应届高校毕业生加盟，热忱期待与您携手同行、共创辉煌！</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一、招聘条件</w:t>
      </w:r>
    </w:p>
    <w:p w:rsidR="00CA1E97" w:rsidRPr="0074536E" w:rsidRDefault="00CA1E97" w:rsidP="00CA1E97">
      <w:pPr>
        <w:pStyle w:val="a5"/>
        <w:rPr>
          <w:rStyle w:val="a6"/>
          <w:rFonts w:ascii="黑体" w:eastAsia="黑体" w:hAnsi="黑体" w:cs="PingFang SC Regular" w:hint="default"/>
          <w:color w:val="656565"/>
          <w:sz w:val="21"/>
          <w:szCs w:val="21"/>
          <w:shd w:val="clear" w:color="auto" w:fill="FEFFFE"/>
        </w:rPr>
      </w:pPr>
      <w:r w:rsidRPr="0074536E">
        <w:rPr>
          <w:rStyle w:val="Hyperlink1"/>
          <w:rFonts w:ascii="黑体" w:eastAsia="黑体" w:hAnsi="黑体"/>
          <w:color w:val="656565"/>
          <w:sz w:val="21"/>
          <w:szCs w:val="21"/>
        </w:rPr>
        <w:t>（一）基本要求</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a6"/>
          <w:rFonts w:ascii="黑体" w:eastAsia="黑体" w:hAnsi="黑体"/>
          <w:color w:val="656565"/>
          <w:sz w:val="21"/>
          <w:szCs w:val="21"/>
          <w:shd w:val="clear" w:color="auto" w:fill="FEFFFE"/>
        </w:rPr>
        <w:t>1.</w:t>
      </w:r>
      <w:r w:rsidRPr="0074536E">
        <w:rPr>
          <w:rStyle w:val="Hyperlink1"/>
          <w:rFonts w:ascii="黑体" w:eastAsia="黑体" w:hAnsi="黑体"/>
          <w:color w:val="656565"/>
          <w:sz w:val="21"/>
          <w:szCs w:val="21"/>
        </w:rPr>
        <w:t>具有中华人民共和国国籍，遵纪守法，诚实守信，品行端正，无不良记录。</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a6"/>
          <w:rFonts w:ascii="黑体" w:eastAsia="黑体" w:hAnsi="黑体"/>
          <w:color w:val="656565"/>
          <w:sz w:val="21"/>
          <w:szCs w:val="21"/>
          <w:shd w:val="clear" w:color="auto" w:fill="FEFFFE"/>
        </w:rPr>
        <w:t>2.</w:t>
      </w:r>
      <w:r w:rsidRPr="0074536E">
        <w:rPr>
          <w:rStyle w:val="Hyperlink1"/>
          <w:rFonts w:ascii="黑体" w:eastAsia="黑体" w:hAnsi="黑体"/>
          <w:color w:val="656565"/>
          <w:sz w:val="21"/>
          <w:szCs w:val="21"/>
        </w:rPr>
        <w:t>具有服务意识和奉献精神，能够承担一定的工作压力，具备良好的综合素质、较好的适岗能力。</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a6"/>
          <w:rFonts w:ascii="黑体" w:eastAsia="黑体" w:hAnsi="黑体"/>
          <w:color w:val="656565"/>
          <w:sz w:val="21"/>
          <w:szCs w:val="21"/>
          <w:shd w:val="clear" w:color="auto" w:fill="FEFFFE"/>
        </w:rPr>
        <w:t>3.</w:t>
      </w:r>
      <w:r w:rsidRPr="0074536E">
        <w:rPr>
          <w:rStyle w:val="Hyperlink1"/>
          <w:rFonts w:ascii="黑体" w:eastAsia="黑体" w:hAnsi="黑体"/>
          <w:color w:val="656565"/>
          <w:sz w:val="21"/>
          <w:szCs w:val="21"/>
        </w:rPr>
        <w:t>容貌端正、身体健康，身体条件需符合《公务员录用体检通用标准</w:t>
      </w:r>
      <w:r w:rsidRPr="0074536E">
        <w:rPr>
          <w:rStyle w:val="a6"/>
          <w:rFonts w:ascii="黑体" w:eastAsia="黑体" w:hAnsi="黑体"/>
          <w:color w:val="656565"/>
          <w:sz w:val="21"/>
          <w:szCs w:val="21"/>
          <w:shd w:val="clear" w:color="auto" w:fill="FEFFFE"/>
        </w:rPr>
        <w:t>(</w:t>
      </w:r>
      <w:r w:rsidRPr="0074536E">
        <w:rPr>
          <w:rStyle w:val="Hyperlink1"/>
          <w:rFonts w:ascii="黑体" w:eastAsia="黑体" w:hAnsi="黑体"/>
          <w:color w:val="656565"/>
          <w:sz w:val="21"/>
          <w:szCs w:val="21"/>
        </w:rPr>
        <w:t>试行</w:t>
      </w:r>
      <w:r w:rsidRPr="0074536E">
        <w:rPr>
          <w:rStyle w:val="a6"/>
          <w:rFonts w:ascii="黑体" w:eastAsia="黑体" w:hAnsi="黑体"/>
          <w:color w:val="656565"/>
          <w:sz w:val="21"/>
          <w:szCs w:val="21"/>
          <w:shd w:val="clear" w:color="auto" w:fill="FEFFFE"/>
        </w:rPr>
        <w:t>)</w:t>
      </w:r>
      <w:r w:rsidRPr="0074536E">
        <w:rPr>
          <w:rStyle w:val="Hyperlink1"/>
          <w:rFonts w:ascii="黑体" w:eastAsia="黑体" w:hAnsi="黑体"/>
          <w:color w:val="656565"/>
          <w:sz w:val="21"/>
          <w:szCs w:val="21"/>
        </w:rPr>
        <w:t>》以及我行的相关规定。</w:t>
      </w:r>
    </w:p>
    <w:p w:rsidR="00CA1E97" w:rsidRPr="0074536E" w:rsidRDefault="00CA1E97" w:rsidP="00CA1E97">
      <w:pPr>
        <w:pStyle w:val="a5"/>
        <w:rPr>
          <w:rStyle w:val="a6"/>
          <w:rFonts w:ascii="黑体" w:eastAsia="黑体" w:hAnsi="黑体" w:cs="PingFang SC Regular" w:hint="default"/>
          <w:color w:val="656565"/>
          <w:sz w:val="21"/>
          <w:szCs w:val="21"/>
          <w:shd w:val="clear" w:color="auto" w:fill="FEFFFE"/>
        </w:rPr>
      </w:pPr>
      <w:r w:rsidRPr="0074536E">
        <w:rPr>
          <w:rStyle w:val="Hyperlink1"/>
          <w:rFonts w:ascii="黑体" w:eastAsia="黑体" w:hAnsi="黑体"/>
          <w:color w:val="656565"/>
          <w:sz w:val="21"/>
          <w:szCs w:val="21"/>
        </w:rPr>
        <w:t>（二）学历要求</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境内外高校全日制本科及以上学历。</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a6"/>
          <w:rFonts w:ascii="黑体" w:eastAsia="黑体" w:hAnsi="黑体"/>
          <w:color w:val="656565"/>
          <w:sz w:val="21"/>
          <w:szCs w:val="21"/>
          <w:shd w:val="clear" w:color="auto" w:fill="FEFFFE"/>
        </w:rPr>
        <w:t>（三）专业要求</w:t>
      </w:r>
      <w:r w:rsidRPr="0074536E">
        <w:rPr>
          <w:rStyle w:val="Hyperlink1"/>
          <w:rFonts w:ascii="黑体" w:eastAsia="黑体" w:hAnsi="黑体"/>
          <w:color w:val="656565"/>
          <w:sz w:val="21"/>
          <w:szCs w:val="21"/>
        </w:rPr>
        <w:t>：经济、金融、财会、法律、信息技术以及与银行业务发展相关的专业。</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二、招聘人数</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根据全行业务发展和机构设置规划，拟招聘</w:t>
      </w:r>
      <w:r w:rsidRPr="0074536E">
        <w:rPr>
          <w:rStyle w:val="a6"/>
          <w:rFonts w:ascii="黑体" w:eastAsia="黑体" w:hAnsi="黑体"/>
          <w:color w:val="656565"/>
          <w:sz w:val="21"/>
          <w:szCs w:val="21"/>
          <w:shd w:val="clear" w:color="auto" w:fill="FEFFFE"/>
        </w:rPr>
        <w:t>10</w:t>
      </w:r>
      <w:r w:rsidRPr="0074536E">
        <w:rPr>
          <w:rStyle w:val="Hyperlink1"/>
          <w:rFonts w:ascii="黑体" w:eastAsia="黑体" w:hAnsi="黑体"/>
          <w:color w:val="656565"/>
          <w:sz w:val="21"/>
          <w:szCs w:val="21"/>
        </w:rPr>
        <w:t>人。</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三、工作地点</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本次招聘定向工作地：拉萨、日喀则、山南、林芝、昌都、那曲、阿里。</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四、报名时间</w:t>
      </w:r>
    </w:p>
    <w:p w:rsidR="00CA1E97" w:rsidRPr="0074536E" w:rsidRDefault="00CA1E97" w:rsidP="00CA1E97">
      <w:pPr>
        <w:pStyle w:val="a5"/>
        <w:rPr>
          <w:rStyle w:val="a6"/>
          <w:rFonts w:ascii="黑体" w:eastAsia="黑体" w:hAnsi="黑体" w:cs="PingFang SC Regular" w:hint="default"/>
          <w:color w:val="656565"/>
          <w:sz w:val="21"/>
          <w:szCs w:val="21"/>
          <w:shd w:val="clear" w:color="auto" w:fill="FEFFFE"/>
        </w:rPr>
      </w:pPr>
      <w:r w:rsidRPr="0074536E">
        <w:rPr>
          <w:rStyle w:val="Hyperlink1"/>
          <w:rFonts w:ascii="黑体" w:eastAsia="黑体" w:hAnsi="黑体"/>
          <w:color w:val="656565"/>
          <w:sz w:val="21"/>
          <w:szCs w:val="21"/>
        </w:rPr>
        <w:t>2018</w:t>
      </w:r>
      <w:r w:rsidRPr="0074536E">
        <w:rPr>
          <w:rStyle w:val="a6"/>
          <w:rFonts w:ascii="黑体" w:eastAsia="黑体" w:hAnsi="黑体"/>
          <w:color w:val="656565"/>
          <w:sz w:val="21"/>
          <w:szCs w:val="21"/>
          <w:shd w:val="clear" w:color="auto" w:fill="FEFFFE"/>
        </w:rPr>
        <w:t>年</w:t>
      </w:r>
      <w:r w:rsidRPr="0074536E">
        <w:rPr>
          <w:rStyle w:val="Hyperlink1"/>
          <w:rFonts w:ascii="黑体" w:eastAsia="黑体" w:hAnsi="黑体"/>
          <w:color w:val="656565"/>
          <w:sz w:val="21"/>
          <w:szCs w:val="21"/>
        </w:rPr>
        <w:t>4</w:t>
      </w:r>
      <w:r w:rsidRPr="0074536E">
        <w:rPr>
          <w:rStyle w:val="a6"/>
          <w:rFonts w:ascii="黑体" w:eastAsia="黑体" w:hAnsi="黑体"/>
          <w:color w:val="656565"/>
          <w:sz w:val="21"/>
          <w:szCs w:val="21"/>
          <w:shd w:val="clear" w:color="auto" w:fill="FEFFFE"/>
        </w:rPr>
        <w:t>月</w:t>
      </w:r>
      <w:r w:rsidRPr="0074536E">
        <w:rPr>
          <w:rStyle w:val="Hyperlink1"/>
          <w:rFonts w:ascii="黑体" w:eastAsia="黑体" w:hAnsi="黑体"/>
          <w:color w:val="656565"/>
          <w:sz w:val="21"/>
          <w:szCs w:val="21"/>
        </w:rPr>
        <w:t>16</w:t>
      </w:r>
      <w:r w:rsidRPr="0074536E">
        <w:rPr>
          <w:rStyle w:val="a6"/>
          <w:rFonts w:ascii="黑体" w:eastAsia="黑体" w:hAnsi="黑体"/>
          <w:color w:val="656565"/>
          <w:sz w:val="21"/>
          <w:szCs w:val="21"/>
          <w:shd w:val="clear" w:color="auto" w:fill="FEFFFE"/>
        </w:rPr>
        <w:t>日至</w:t>
      </w:r>
      <w:r w:rsidRPr="0074536E">
        <w:rPr>
          <w:rStyle w:val="Hyperlink1"/>
          <w:rFonts w:ascii="黑体" w:eastAsia="黑体" w:hAnsi="黑体"/>
          <w:color w:val="656565"/>
          <w:sz w:val="21"/>
          <w:szCs w:val="21"/>
        </w:rPr>
        <w:t>2018</w:t>
      </w:r>
      <w:r w:rsidRPr="0074536E">
        <w:rPr>
          <w:rStyle w:val="a6"/>
          <w:rFonts w:ascii="黑体" w:eastAsia="黑体" w:hAnsi="黑体"/>
          <w:color w:val="656565"/>
          <w:sz w:val="21"/>
          <w:szCs w:val="21"/>
          <w:shd w:val="clear" w:color="auto" w:fill="FEFFFE"/>
        </w:rPr>
        <w:t>年</w:t>
      </w:r>
      <w:r w:rsidRPr="0074536E">
        <w:rPr>
          <w:rStyle w:val="Hyperlink1"/>
          <w:rFonts w:ascii="黑体" w:eastAsia="黑体" w:hAnsi="黑体"/>
          <w:color w:val="656565"/>
          <w:sz w:val="21"/>
          <w:szCs w:val="21"/>
        </w:rPr>
        <w:t>4</w:t>
      </w:r>
      <w:r w:rsidRPr="0074536E">
        <w:rPr>
          <w:rStyle w:val="a6"/>
          <w:rFonts w:ascii="黑体" w:eastAsia="黑体" w:hAnsi="黑体"/>
          <w:color w:val="656565"/>
          <w:sz w:val="21"/>
          <w:szCs w:val="21"/>
          <w:shd w:val="clear" w:color="auto" w:fill="FEFFFE"/>
        </w:rPr>
        <w:t>月</w:t>
      </w:r>
      <w:r w:rsidRPr="0074536E">
        <w:rPr>
          <w:rStyle w:val="Hyperlink1"/>
          <w:rFonts w:ascii="黑体" w:eastAsia="黑体" w:hAnsi="黑体"/>
          <w:color w:val="656565"/>
          <w:sz w:val="21"/>
          <w:szCs w:val="21"/>
        </w:rPr>
        <w:t>22</w:t>
      </w:r>
      <w:r w:rsidRPr="0074536E">
        <w:rPr>
          <w:rStyle w:val="a6"/>
          <w:rFonts w:ascii="黑体" w:eastAsia="黑体" w:hAnsi="黑体"/>
          <w:color w:val="656565"/>
          <w:sz w:val="21"/>
          <w:szCs w:val="21"/>
          <w:shd w:val="clear" w:color="auto" w:fill="FEFFFE"/>
        </w:rPr>
        <w:t>日</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五、报名方式</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本次招聘以电子邮件方式报名，请下载附件《西藏银行</w:t>
      </w:r>
      <w:r w:rsidRPr="0074536E">
        <w:rPr>
          <w:rStyle w:val="a6"/>
          <w:rFonts w:ascii="黑体" w:eastAsia="黑体" w:hAnsi="黑体"/>
          <w:color w:val="656565"/>
          <w:sz w:val="21"/>
          <w:szCs w:val="21"/>
          <w:shd w:val="clear" w:color="auto" w:fill="FEFFFE"/>
        </w:rPr>
        <w:t>2018</w:t>
      </w:r>
      <w:r w:rsidRPr="0074536E">
        <w:rPr>
          <w:rStyle w:val="Hyperlink1"/>
          <w:rFonts w:ascii="黑体" w:eastAsia="黑体" w:hAnsi="黑体"/>
          <w:color w:val="656565"/>
          <w:sz w:val="21"/>
          <w:szCs w:val="21"/>
        </w:rPr>
        <w:t>年度校园招聘员工报名登记表》，并附近期一寸免冠彩照及身份证扫描件，将报名登记表填写完整后发送至我行报名专用邮箱：</w:t>
      </w:r>
      <w:hyperlink r:id="rId6" w:history="1">
        <w:r w:rsidRPr="0074536E">
          <w:rPr>
            <w:rStyle w:val="Hyperlink2"/>
            <w:rFonts w:ascii="黑体" w:eastAsia="黑体" w:hAnsi="黑体"/>
            <w:color w:val="656565"/>
            <w:sz w:val="21"/>
            <w:szCs w:val="21"/>
          </w:rPr>
          <w:t>xzyh2012522@163.com</w:t>
        </w:r>
      </w:hyperlink>
      <w:r w:rsidRPr="0074536E">
        <w:rPr>
          <w:rStyle w:val="Hyperlink1"/>
          <w:rFonts w:ascii="黑体" w:eastAsia="黑体" w:hAnsi="黑体"/>
          <w:color w:val="656565"/>
          <w:sz w:val="21"/>
          <w:szCs w:val="21"/>
        </w:rPr>
        <w:t>。</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报名地址：西藏拉萨市民族北路</w:t>
      </w:r>
      <w:r w:rsidRPr="0074536E">
        <w:rPr>
          <w:rStyle w:val="a6"/>
          <w:rFonts w:ascii="黑体" w:eastAsia="黑体" w:hAnsi="黑体"/>
          <w:color w:val="656565"/>
          <w:sz w:val="21"/>
          <w:szCs w:val="21"/>
          <w:shd w:val="clear" w:color="auto" w:fill="FEFFFE"/>
        </w:rPr>
        <w:t>7-1</w:t>
      </w:r>
      <w:r w:rsidRPr="0074536E">
        <w:rPr>
          <w:rStyle w:val="Hyperlink1"/>
          <w:rFonts w:ascii="黑体" w:eastAsia="黑体" w:hAnsi="黑体"/>
          <w:color w:val="656565"/>
          <w:sz w:val="21"/>
          <w:szCs w:val="21"/>
        </w:rPr>
        <w:t>号（西藏银行人力资源部）</w:t>
      </w:r>
    </w:p>
    <w:p w:rsidR="00CA1E97" w:rsidRPr="0074536E" w:rsidRDefault="00CA1E97" w:rsidP="00CA1E97">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联系人：吴老师罗老师</w:t>
      </w:r>
    </w:p>
    <w:p w:rsidR="00CA1E97" w:rsidRPr="0074536E" w:rsidRDefault="00CA1E97" w:rsidP="00CA1E97">
      <w:pPr>
        <w:pStyle w:val="a5"/>
        <w:rPr>
          <w:rStyle w:val="a6"/>
          <w:rFonts w:ascii="黑体" w:eastAsia="黑体" w:hAnsi="黑体" w:cs="PingFang SC Regular" w:hint="default"/>
          <w:color w:val="656565"/>
          <w:sz w:val="21"/>
          <w:szCs w:val="21"/>
          <w:shd w:val="clear" w:color="auto" w:fill="FEFFFE"/>
        </w:rPr>
      </w:pPr>
      <w:r w:rsidRPr="0074536E">
        <w:rPr>
          <w:rStyle w:val="a6"/>
          <w:rFonts w:ascii="黑体" w:eastAsia="黑体" w:hAnsi="黑体"/>
          <w:color w:val="656565"/>
          <w:sz w:val="21"/>
          <w:szCs w:val="21"/>
          <w:shd w:val="clear" w:color="auto" w:fill="FEFFFE"/>
        </w:rPr>
        <w:t>联系电话：</w:t>
      </w:r>
      <w:r w:rsidRPr="0074536E">
        <w:rPr>
          <w:rStyle w:val="Hyperlink1"/>
          <w:rFonts w:ascii="黑体" w:eastAsia="黑体" w:hAnsi="黑体"/>
          <w:color w:val="656565"/>
          <w:sz w:val="21"/>
          <w:szCs w:val="21"/>
        </w:rPr>
        <w:t>0891-63101000891-6310096</w:t>
      </w:r>
    </w:p>
    <w:p w:rsidR="00CA1E97" w:rsidRPr="0074536E" w:rsidRDefault="00CA1E97" w:rsidP="00CA1E97">
      <w:pPr>
        <w:pStyle w:val="a5"/>
        <w:rPr>
          <w:rStyle w:val="a6"/>
          <w:rFonts w:ascii="黑体" w:eastAsia="黑体" w:hAnsi="黑体" w:cs="PingFang SC Regular" w:hint="default"/>
          <w:color w:val="656565"/>
          <w:sz w:val="21"/>
          <w:szCs w:val="21"/>
          <w:shd w:val="clear" w:color="auto" w:fill="FEFFFE"/>
        </w:rPr>
      </w:pPr>
      <w:r w:rsidRPr="0074536E">
        <w:rPr>
          <w:rStyle w:val="Hyperlink1"/>
          <w:rFonts w:ascii="黑体" w:eastAsia="黑体" w:hAnsi="黑体"/>
          <w:color w:val="656565"/>
          <w:sz w:val="21"/>
          <w:szCs w:val="21"/>
        </w:rPr>
        <w:t>附件：</w:t>
      </w:r>
      <w:hyperlink r:id="rId7" w:history="1">
        <w:r w:rsidRPr="0074536E">
          <w:rPr>
            <w:rStyle w:val="Hyperlink1"/>
            <w:rFonts w:ascii="黑体" w:eastAsia="黑体" w:hAnsi="黑体"/>
            <w:color w:val="656565"/>
            <w:sz w:val="21"/>
            <w:szCs w:val="21"/>
          </w:rPr>
          <w:t>报名申请表</w:t>
        </w:r>
      </w:hyperlink>
    </w:p>
    <w:p w:rsidR="00CA1E97" w:rsidRPr="0074536E" w:rsidRDefault="00CA1E97" w:rsidP="00CA1E97">
      <w:pPr>
        <w:pStyle w:val="a5"/>
        <w:jc w:val="right"/>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西藏银行股份有限公司</w:t>
      </w:r>
    </w:p>
    <w:p w:rsidR="00CA1E97" w:rsidRPr="0074536E" w:rsidRDefault="00CA1E97" w:rsidP="00CA1E97">
      <w:pPr>
        <w:pStyle w:val="a5"/>
        <w:jc w:val="right"/>
        <w:rPr>
          <w:rStyle w:val="a6"/>
          <w:rFonts w:ascii="黑体" w:eastAsia="黑体" w:hAnsi="黑体" w:cs="PingFang SC Regular" w:hint="default"/>
          <w:color w:val="656565"/>
          <w:sz w:val="21"/>
          <w:szCs w:val="21"/>
          <w:shd w:val="clear" w:color="auto" w:fill="FEFFFE"/>
        </w:rPr>
      </w:pPr>
      <w:r w:rsidRPr="0074536E">
        <w:rPr>
          <w:rStyle w:val="Hyperlink1"/>
          <w:rFonts w:ascii="黑体" w:eastAsia="黑体" w:hAnsi="黑体"/>
          <w:color w:val="656565"/>
          <w:sz w:val="21"/>
          <w:szCs w:val="21"/>
        </w:rPr>
        <w:t>2018</w:t>
      </w:r>
      <w:r w:rsidRPr="0074536E">
        <w:rPr>
          <w:rStyle w:val="a6"/>
          <w:rFonts w:ascii="黑体" w:eastAsia="黑体" w:hAnsi="黑体"/>
          <w:color w:val="656565"/>
          <w:sz w:val="21"/>
          <w:szCs w:val="21"/>
          <w:shd w:val="clear" w:color="auto" w:fill="FEFFFE"/>
        </w:rPr>
        <w:t>年</w:t>
      </w:r>
      <w:r w:rsidRPr="0074536E">
        <w:rPr>
          <w:rStyle w:val="Hyperlink1"/>
          <w:rFonts w:ascii="黑体" w:eastAsia="黑体" w:hAnsi="黑体"/>
          <w:color w:val="656565"/>
          <w:sz w:val="21"/>
          <w:szCs w:val="21"/>
        </w:rPr>
        <w:t>4</w:t>
      </w:r>
      <w:r w:rsidRPr="0074536E">
        <w:rPr>
          <w:rStyle w:val="a6"/>
          <w:rFonts w:ascii="黑体" w:eastAsia="黑体" w:hAnsi="黑体"/>
          <w:color w:val="656565"/>
          <w:sz w:val="21"/>
          <w:szCs w:val="21"/>
          <w:shd w:val="clear" w:color="auto" w:fill="FEFFFE"/>
        </w:rPr>
        <w:t>月</w:t>
      </w:r>
      <w:r w:rsidRPr="0074536E">
        <w:rPr>
          <w:rStyle w:val="Hyperlink1"/>
          <w:rFonts w:ascii="黑体" w:eastAsia="黑体" w:hAnsi="黑体"/>
          <w:color w:val="656565"/>
          <w:sz w:val="21"/>
          <w:szCs w:val="21"/>
        </w:rPr>
        <w:t>16</w:t>
      </w:r>
      <w:r w:rsidRPr="0074536E">
        <w:rPr>
          <w:rStyle w:val="a6"/>
          <w:rFonts w:ascii="黑体" w:eastAsia="黑体" w:hAnsi="黑体"/>
          <w:color w:val="656565"/>
          <w:sz w:val="21"/>
          <w:szCs w:val="21"/>
          <w:shd w:val="clear" w:color="auto" w:fill="FEFFFE"/>
        </w:rPr>
        <w:t>日</w:t>
      </w:r>
    </w:p>
    <w:p w:rsidR="0059574E" w:rsidRDefault="0059574E"/>
    <w:sectPr w:rsidR="0059574E" w:rsidSect="00595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65" w:rsidRDefault="00971865" w:rsidP="00CA1E97">
      <w:r>
        <w:separator/>
      </w:r>
    </w:p>
  </w:endnote>
  <w:endnote w:type="continuationSeparator" w:id="0">
    <w:p w:rsidR="00971865" w:rsidRDefault="00971865" w:rsidP="00CA1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charset w:val="00"/>
    <w:family w:val="roman"/>
    <w:pitch w:val="default"/>
    <w:sig w:usb0="00000000" w:usb1="00000000" w:usb2="00000000" w:usb3="00000000" w:csb0="00000000" w:csb1="00000000"/>
  </w:font>
  <w:font w:name="PingFang SC Regular">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65" w:rsidRDefault="00971865" w:rsidP="00CA1E97">
      <w:r>
        <w:separator/>
      </w:r>
    </w:p>
  </w:footnote>
  <w:footnote w:type="continuationSeparator" w:id="0">
    <w:p w:rsidR="00971865" w:rsidRDefault="00971865" w:rsidP="00CA1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E97"/>
    <w:rsid w:val="0059574E"/>
    <w:rsid w:val="00971865"/>
    <w:rsid w:val="00BD4F00"/>
    <w:rsid w:val="00CA1E97"/>
    <w:rsid w:val="00CE3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E97"/>
    <w:rPr>
      <w:sz w:val="18"/>
      <w:szCs w:val="18"/>
    </w:rPr>
  </w:style>
  <w:style w:type="paragraph" w:styleId="a4">
    <w:name w:val="footer"/>
    <w:basedOn w:val="a"/>
    <w:link w:val="Char0"/>
    <w:uiPriority w:val="99"/>
    <w:semiHidden/>
    <w:unhideWhenUsed/>
    <w:rsid w:val="00CA1E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E97"/>
    <w:rPr>
      <w:sz w:val="18"/>
      <w:szCs w:val="18"/>
    </w:rPr>
  </w:style>
  <w:style w:type="paragraph" w:customStyle="1" w:styleId="a5">
    <w:name w:val="默认"/>
    <w:rsid w:val="00CA1E97"/>
    <w:pPr>
      <w:pBdr>
        <w:top w:val="nil"/>
        <w:left w:val="nil"/>
        <w:bottom w:val="nil"/>
        <w:right w:val="nil"/>
        <w:between w:val="nil"/>
        <w:bar w:val="nil"/>
      </w:pBdr>
    </w:pPr>
    <w:rPr>
      <w:rFonts w:ascii="Arial Unicode MS" w:eastAsia="Arial Unicode MS" w:hAnsi="Arial Unicode MS" w:cs="Arial Unicode MS" w:hint="eastAsia"/>
      <w:color w:val="000000"/>
      <w:kern w:val="0"/>
      <w:sz w:val="22"/>
      <w:bdr w:val="nil"/>
      <w:lang w:val="zh-CN"/>
    </w:rPr>
  </w:style>
  <w:style w:type="character" w:customStyle="1" w:styleId="a6">
    <w:name w:val="无"/>
    <w:rsid w:val="00CA1E97"/>
  </w:style>
  <w:style w:type="character" w:customStyle="1" w:styleId="Hyperlink1">
    <w:name w:val="Hyperlink.1"/>
    <w:basedOn w:val="a6"/>
    <w:rsid w:val="00CA1E97"/>
    <w:rPr>
      <w:shd w:val="clear" w:color="auto" w:fill="FEFFFE"/>
    </w:rPr>
  </w:style>
  <w:style w:type="character" w:customStyle="1" w:styleId="Hyperlink2">
    <w:name w:val="Hyperlink.2"/>
    <w:basedOn w:val="a6"/>
    <w:rsid w:val="00CA1E97"/>
    <w:rPr>
      <w:rFonts w:ascii="Times New Roman" w:eastAsia="Times New Roman" w:hAnsi="Times New Roman" w:cs="Times New Roman"/>
      <w:b/>
      <w:bCs/>
      <w:shd w:val="clear" w:color="auto" w:fill="FEFFF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z.hrss.gov.cn/files/file/20180416/20180416155947_2138.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zyh2012522@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2018-04-19T01:48:00Z</dcterms:created>
  <dcterms:modified xsi:type="dcterms:W3CDTF">2018-04-19T01:49:00Z</dcterms:modified>
</cp:coreProperties>
</file>